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3" w:line="176" w:lineRule="auto"/>
        <w:ind w:left="4052"/>
        <w:outlineLvl w:val="0"/>
        <w:rPr>
          <w:sz w:val="44"/>
          <w:szCs w:val="44"/>
        </w:rPr>
      </w:pPr>
      <w:r>
        <w:rPr>
          <w:b/>
          <w:bCs/>
          <w:spacing w:val="-8"/>
          <w:sz w:val="44"/>
          <w:szCs w:val="44"/>
        </w:rPr>
        <w:t>隐私权政策</w:t>
      </w:r>
    </w:p>
    <w:p>
      <w:pPr>
        <w:spacing w:line="286" w:lineRule="auto"/>
        <w:rPr>
          <w:rFonts w:ascii="Arial"/>
          <w:sz w:val="21"/>
        </w:rPr>
      </w:pPr>
    </w:p>
    <w:p>
      <w:pPr>
        <w:pStyle w:val="2"/>
        <w:spacing w:before="108" w:line="436" w:lineRule="exact"/>
        <w:ind w:left="87"/>
        <w:rPr>
          <w:sz w:val="25"/>
          <w:szCs w:val="25"/>
        </w:rPr>
      </w:pPr>
      <w:r>
        <w:rPr>
          <w:b/>
          <w:bCs/>
          <w:spacing w:val="5"/>
          <w:position w:val="4"/>
          <w:sz w:val="25"/>
          <w:szCs w:val="25"/>
        </w:rPr>
        <w:t>【引言】</w:t>
      </w:r>
    </w:p>
    <w:p>
      <w:pPr>
        <w:pStyle w:val="2"/>
        <w:spacing w:before="205" w:line="172" w:lineRule="auto"/>
        <w:ind w:left="13" w:right="90"/>
        <w:jc w:val="both"/>
      </w:pPr>
      <w:r>
        <w:t>欢迎您使用我们的产品和服务！我们深知个人信息对您的重要性，您的信赖对我们</w:t>
      </w:r>
      <w:r>
        <w:rPr>
          <w:spacing w:val="-1"/>
        </w:rPr>
        <w:t>非常重要，我们将严格</w:t>
      </w:r>
      <w:r>
        <w:t xml:space="preserve"> 遵守法律法规要求采取相应的安全保护措施，致力于保护您的个人信息安全。基于此</w:t>
      </w:r>
      <w:r>
        <w:rPr>
          <w:spacing w:val="-1"/>
        </w:rPr>
        <w:t>，</w:t>
      </w:r>
      <w:r>
        <w:rPr>
          <w:rFonts w:hint="eastAsia"/>
          <w:spacing w:val="-1"/>
          <w:lang w:val="en-US" w:eastAsia="zh-CN"/>
        </w:rPr>
        <w:t>格利数字平台</w:t>
      </w:r>
      <w:r>
        <w:rPr>
          <w:spacing w:val="-1"/>
        </w:rPr>
        <w:t>服务提</w:t>
      </w:r>
      <w:r>
        <w:t>供者（或简称“</w:t>
      </w:r>
      <w:r>
        <w:rPr>
          <w:b/>
          <w:bCs/>
        </w:rPr>
        <w:t>我们</w:t>
      </w:r>
      <w:r>
        <w:t>”）制定本《隐私权政策》（下称“本政策”），帮助您充分了</w:t>
      </w:r>
      <w:r>
        <w:rPr>
          <w:spacing w:val="-1"/>
        </w:rPr>
        <w:t>解在您使用我们产品</w:t>
      </w:r>
      <w:r>
        <w:t xml:space="preserve"> 和服务的过程中，我们会如何收集、使用、共享、存储和保护您的个人信息，以及您</w:t>
      </w:r>
      <w:r>
        <w:rPr>
          <w:spacing w:val="-1"/>
        </w:rPr>
        <w:t>可以如何管理您的个</w:t>
      </w:r>
      <w:r>
        <w:rPr>
          <w:spacing w:val="-3"/>
        </w:rPr>
        <w:t>人信息，以便您更好地作出适当的选择。</w:t>
      </w:r>
    </w:p>
    <w:p>
      <w:pPr>
        <w:spacing w:line="339" w:lineRule="auto"/>
        <w:rPr>
          <w:rFonts w:ascii="Arial"/>
          <w:sz w:val="21"/>
        </w:rPr>
      </w:pPr>
    </w:p>
    <w:p>
      <w:pPr>
        <w:spacing w:line="340" w:lineRule="auto"/>
        <w:rPr>
          <w:rFonts w:ascii="Arial"/>
          <w:sz w:val="21"/>
        </w:rPr>
      </w:pPr>
    </w:p>
    <w:p>
      <w:pPr>
        <w:pStyle w:val="2"/>
        <w:spacing w:before="95" w:line="172" w:lineRule="auto"/>
        <w:ind w:left="13" w:right="90"/>
      </w:pPr>
      <w:r>
        <w:t>在您开始使用我们的产品和服务前，请您务必先仔细阅读和理解本政策，特别应重点阅读我们以</w:t>
      </w:r>
      <w:r>
        <w:rPr>
          <w:b/>
          <w:bCs/>
        </w:rPr>
        <w:t>粗</w:t>
      </w:r>
      <w:r>
        <w:rPr>
          <w:b/>
          <w:bCs/>
          <w:spacing w:val="-1"/>
        </w:rPr>
        <w:t>体/粗</w:t>
      </w:r>
      <w:r>
        <w:rPr>
          <w:b/>
          <w:bCs/>
        </w:rPr>
        <w:t xml:space="preserve">  体下划线</w:t>
      </w:r>
      <w:r>
        <w:t>标识的条款，确保您充分理解和同意之后再开始使用。本政策中涉及的专</w:t>
      </w:r>
      <w:r>
        <w:rPr>
          <w:spacing w:val="-1"/>
        </w:rPr>
        <w:t>业词汇，我们尽量以简</w:t>
      </w:r>
      <w:r>
        <w:t xml:space="preserve"> 明通俗的表述向您解释，以便于您理解。</w:t>
      </w:r>
      <w:r>
        <w:rPr>
          <w:b/>
          <w:bCs/>
        </w:rPr>
        <w:t>如对本政策内容有任何疑问、意见或建议</w:t>
      </w:r>
      <w:r>
        <w:rPr>
          <w:b/>
          <w:bCs/>
          <w:spacing w:val="-1"/>
        </w:rPr>
        <w:t>，您可通过</w:t>
      </w:r>
      <w:r>
        <w:rPr>
          <w:rFonts w:hint="eastAsia"/>
          <w:b/>
          <w:bCs/>
          <w:spacing w:val="-1"/>
          <w:lang w:val="en-US" w:eastAsia="zh-CN"/>
        </w:rPr>
        <w:t>格利数字平台</w:t>
      </w:r>
      <w:r>
        <w:rPr>
          <w:b/>
          <w:bCs/>
          <w:spacing w:val="-3"/>
        </w:rPr>
        <w:t>提供的各种联系方式与我们联系。</w:t>
      </w:r>
    </w:p>
    <w:p>
      <w:pPr>
        <w:spacing w:line="338" w:lineRule="auto"/>
        <w:rPr>
          <w:rFonts w:ascii="Arial"/>
          <w:sz w:val="21"/>
        </w:rPr>
      </w:pPr>
    </w:p>
    <w:p>
      <w:pPr>
        <w:spacing w:line="339" w:lineRule="auto"/>
        <w:rPr>
          <w:rFonts w:ascii="Arial"/>
          <w:sz w:val="21"/>
        </w:rPr>
      </w:pPr>
    </w:p>
    <w:p>
      <w:pPr>
        <w:pStyle w:val="2"/>
        <w:spacing w:before="95" w:line="176" w:lineRule="auto"/>
        <w:ind w:left="15"/>
      </w:pPr>
      <w:r>
        <w:rPr>
          <w:b/>
          <w:bCs/>
          <w:spacing w:val="-4"/>
        </w:rPr>
        <w:t>本政策将帮助您了解以下内容：</w:t>
      </w:r>
    </w:p>
    <w:p>
      <w:pPr>
        <w:spacing w:line="340" w:lineRule="auto"/>
        <w:rPr>
          <w:rFonts w:ascii="Arial"/>
          <w:sz w:val="21"/>
        </w:rPr>
      </w:pPr>
    </w:p>
    <w:p>
      <w:pPr>
        <w:spacing w:line="341" w:lineRule="auto"/>
        <w:rPr>
          <w:rFonts w:ascii="Arial"/>
          <w:sz w:val="21"/>
        </w:rPr>
      </w:pPr>
    </w:p>
    <w:p>
      <w:pPr>
        <w:pStyle w:val="2"/>
        <w:spacing w:before="95" w:line="174" w:lineRule="auto"/>
        <w:ind w:left="17"/>
        <w:outlineLvl w:val="1"/>
      </w:pPr>
      <w:r>
        <w:rPr>
          <w:b/>
          <w:bCs/>
          <w:spacing w:val="-4"/>
        </w:rPr>
        <w:t>一、定义及适用范围</w:t>
      </w:r>
    </w:p>
    <w:p>
      <w:pPr>
        <w:spacing w:line="341" w:lineRule="auto"/>
        <w:rPr>
          <w:rFonts w:ascii="Arial"/>
          <w:sz w:val="21"/>
        </w:rPr>
      </w:pPr>
    </w:p>
    <w:p>
      <w:pPr>
        <w:spacing w:line="341" w:lineRule="auto"/>
        <w:rPr>
          <w:rFonts w:ascii="Arial"/>
          <w:sz w:val="21"/>
        </w:rPr>
      </w:pPr>
    </w:p>
    <w:p>
      <w:pPr>
        <w:pStyle w:val="2"/>
        <w:spacing w:before="95" w:line="177" w:lineRule="auto"/>
        <w:ind w:left="17"/>
        <w:outlineLvl w:val="1"/>
      </w:pPr>
      <w:r>
        <w:rPr>
          <w:b/>
          <w:bCs/>
          <w:spacing w:val="-1"/>
        </w:rPr>
        <w:t>二、我们如何收集、使用您的信息</w:t>
      </w:r>
    </w:p>
    <w:p>
      <w:pPr>
        <w:spacing w:line="342" w:lineRule="auto"/>
        <w:rPr>
          <w:rFonts w:ascii="Arial"/>
          <w:sz w:val="21"/>
        </w:rPr>
      </w:pPr>
    </w:p>
    <w:p>
      <w:pPr>
        <w:spacing w:line="342" w:lineRule="auto"/>
        <w:rPr>
          <w:rFonts w:ascii="Arial"/>
          <w:sz w:val="21"/>
        </w:rPr>
      </w:pPr>
    </w:p>
    <w:p>
      <w:pPr>
        <w:pStyle w:val="2"/>
        <w:spacing w:before="94" w:line="176" w:lineRule="auto"/>
        <w:ind w:left="14"/>
        <w:outlineLvl w:val="1"/>
      </w:pPr>
      <w:r>
        <w:rPr>
          <w:b/>
          <w:bCs/>
          <w:spacing w:val="4"/>
        </w:rPr>
        <w:t>三、我们如何使用</w:t>
      </w:r>
      <w:r>
        <w:rPr>
          <w:rFonts w:ascii="Cambria" w:hAnsi="Cambria" w:eastAsia="Cambria" w:cs="Cambria"/>
          <w:b/>
          <w:bCs/>
        </w:rPr>
        <w:t>Cookie</w:t>
      </w:r>
      <w:r>
        <w:rPr>
          <w:b/>
          <w:bCs/>
          <w:spacing w:val="4"/>
        </w:rPr>
        <w:t>和同类技术</w:t>
      </w:r>
    </w:p>
    <w:p>
      <w:pPr>
        <w:spacing w:line="350" w:lineRule="auto"/>
        <w:rPr>
          <w:rFonts w:ascii="Arial"/>
          <w:sz w:val="21"/>
        </w:rPr>
      </w:pPr>
    </w:p>
    <w:p>
      <w:pPr>
        <w:spacing w:line="351" w:lineRule="auto"/>
        <w:rPr>
          <w:rFonts w:ascii="Arial"/>
          <w:sz w:val="21"/>
        </w:rPr>
      </w:pPr>
    </w:p>
    <w:p>
      <w:pPr>
        <w:pStyle w:val="2"/>
        <w:spacing w:before="96" w:line="177" w:lineRule="auto"/>
        <w:ind w:left="34"/>
        <w:outlineLvl w:val="1"/>
      </w:pPr>
      <w:r>
        <w:rPr>
          <w:b/>
          <w:bCs/>
          <w:spacing w:val="-2"/>
        </w:rPr>
        <w:t>四、我们如何共享、转让、公开披露您的信息</w:t>
      </w:r>
    </w:p>
    <w:p>
      <w:pPr>
        <w:spacing w:line="339" w:lineRule="auto"/>
        <w:rPr>
          <w:rFonts w:ascii="Arial"/>
          <w:sz w:val="21"/>
        </w:rPr>
      </w:pPr>
    </w:p>
    <w:p>
      <w:pPr>
        <w:spacing w:line="339" w:lineRule="auto"/>
        <w:rPr>
          <w:rFonts w:ascii="Arial"/>
          <w:sz w:val="21"/>
        </w:rPr>
      </w:pPr>
    </w:p>
    <w:p>
      <w:pPr>
        <w:pStyle w:val="2"/>
        <w:spacing w:before="94" w:line="178" w:lineRule="auto"/>
        <w:ind w:left="17"/>
        <w:outlineLvl w:val="1"/>
      </w:pPr>
      <w:r>
        <w:rPr>
          <w:b/>
          <w:bCs/>
          <w:spacing w:val="-1"/>
        </w:rPr>
        <w:t>五、我们如何保护您的信息</w:t>
      </w:r>
    </w:p>
    <w:p>
      <w:pPr>
        <w:spacing w:line="338" w:lineRule="auto"/>
        <w:rPr>
          <w:rFonts w:ascii="Arial"/>
          <w:sz w:val="21"/>
        </w:rPr>
      </w:pPr>
    </w:p>
    <w:p>
      <w:pPr>
        <w:spacing w:line="339" w:lineRule="auto"/>
        <w:rPr>
          <w:rFonts w:ascii="Arial"/>
          <w:sz w:val="21"/>
        </w:rPr>
      </w:pPr>
    </w:p>
    <w:p>
      <w:pPr>
        <w:pStyle w:val="2"/>
        <w:spacing w:before="95" w:line="178" w:lineRule="auto"/>
        <w:ind w:left="16"/>
        <w:outlineLvl w:val="1"/>
      </w:pPr>
      <w:r>
        <w:rPr>
          <w:b/>
          <w:bCs/>
          <w:spacing w:val="-1"/>
        </w:rPr>
        <w:t>六、我们如何存储您的信息</w:t>
      </w:r>
    </w:p>
    <w:p>
      <w:pPr>
        <w:spacing w:line="178" w:lineRule="auto"/>
        <w:sectPr>
          <w:pgSz w:w="11906" w:h="16838"/>
          <w:pgMar w:top="898" w:right="844" w:bottom="0" w:left="844" w:header="0" w:footer="0" w:gutter="0"/>
          <w:cols w:space="720" w:num="1"/>
        </w:sectPr>
      </w:pPr>
    </w:p>
    <w:p>
      <w:pPr>
        <w:pStyle w:val="2"/>
        <w:spacing w:before="53" w:line="177" w:lineRule="auto"/>
        <w:outlineLvl w:val="1"/>
      </w:pPr>
      <w:r>
        <w:rPr>
          <w:b/>
          <w:bCs/>
          <w:spacing w:val="-1"/>
        </w:rPr>
        <w:t>七、您如何管理您的信息</w:t>
      </w:r>
    </w:p>
    <w:p>
      <w:pPr>
        <w:spacing w:line="340" w:lineRule="auto"/>
        <w:rPr>
          <w:rFonts w:ascii="Arial"/>
          <w:sz w:val="21"/>
        </w:rPr>
      </w:pPr>
    </w:p>
    <w:p>
      <w:pPr>
        <w:spacing w:line="340" w:lineRule="auto"/>
        <w:rPr>
          <w:rFonts w:ascii="Arial"/>
          <w:sz w:val="21"/>
        </w:rPr>
      </w:pPr>
    </w:p>
    <w:p>
      <w:pPr>
        <w:pStyle w:val="2"/>
        <w:spacing w:before="94" w:line="176" w:lineRule="auto"/>
        <w:ind w:left="5"/>
        <w:outlineLvl w:val="1"/>
      </w:pPr>
      <w:r>
        <w:rPr>
          <w:b/>
          <w:bCs/>
          <w:spacing w:val="-2"/>
        </w:rPr>
        <w:t>八、本政策如何更新</w:t>
      </w:r>
    </w:p>
    <w:p>
      <w:pPr>
        <w:spacing w:line="340" w:lineRule="auto"/>
        <w:rPr>
          <w:rFonts w:ascii="Arial"/>
          <w:sz w:val="21"/>
        </w:rPr>
      </w:pPr>
    </w:p>
    <w:p>
      <w:pPr>
        <w:spacing w:line="340" w:lineRule="auto"/>
        <w:rPr>
          <w:rFonts w:ascii="Arial"/>
          <w:sz w:val="21"/>
        </w:rPr>
      </w:pPr>
    </w:p>
    <w:p>
      <w:pPr>
        <w:pStyle w:val="2"/>
        <w:spacing w:before="95" w:line="177" w:lineRule="auto"/>
        <w:ind w:left="7"/>
        <w:outlineLvl w:val="1"/>
      </w:pPr>
      <w:r>
        <w:rPr>
          <w:b/>
          <w:bCs/>
          <w:spacing w:val="-2"/>
        </w:rPr>
        <w:t>九、您如何联系我们</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94" w:line="174" w:lineRule="auto"/>
        <w:ind w:left="5"/>
        <w:outlineLvl w:val="1"/>
      </w:pPr>
      <w:r>
        <w:rPr>
          <w:b/>
          <w:bCs/>
          <w:spacing w:val="-4"/>
        </w:rPr>
        <w:t>一、定义及适用范围</w:t>
      </w:r>
    </w:p>
    <w:p>
      <w:pPr>
        <w:spacing w:line="315" w:lineRule="auto"/>
        <w:rPr>
          <w:rFonts w:ascii="Arial"/>
          <w:sz w:val="21"/>
        </w:rPr>
      </w:pPr>
    </w:p>
    <w:p>
      <w:pPr>
        <w:spacing w:line="315" w:lineRule="auto"/>
        <w:rPr>
          <w:rFonts w:ascii="Arial"/>
          <w:sz w:val="21"/>
        </w:rPr>
      </w:pPr>
    </w:p>
    <w:p>
      <w:pPr>
        <w:pStyle w:val="2"/>
        <w:spacing w:before="94" w:line="233" w:lineRule="auto"/>
        <w:ind w:left="447"/>
        <w:outlineLvl w:val="2"/>
      </w:pPr>
      <w:r>
        <w:rPr>
          <w:b/>
          <w:bCs/>
          <w:spacing w:val="-5"/>
        </w:rPr>
        <w:t>（一）定义</w:t>
      </w:r>
    </w:p>
    <w:p>
      <w:pPr>
        <w:spacing w:line="320" w:lineRule="auto"/>
        <w:rPr>
          <w:rFonts w:ascii="Arial"/>
          <w:sz w:val="21"/>
        </w:rPr>
      </w:pPr>
    </w:p>
    <w:p>
      <w:pPr>
        <w:spacing w:line="320" w:lineRule="auto"/>
        <w:rPr>
          <w:rFonts w:ascii="Arial"/>
          <w:sz w:val="21"/>
        </w:rPr>
      </w:pPr>
    </w:p>
    <w:p>
      <w:pPr>
        <w:pStyle w:val="2"/>
        <w:spacing w:before="95" w:line="186" w:lineRule="auto"/>
        <w:ind w:left="2" w:right="12" w:firstLine="376"/>
      </w:pPr>
      <w:r>
        <w:rPr>
          <w:b/>
          <w:bCs/>
          <w:spacing w:val="-1"/>
        </w:rPr>
        <w:t>格利</w:t>
      </w:r>
      <w:r>
        <w:rPr>
          <w:rFonts w:hint="eastAsia"/>
          <w:b/>
          <w:bCs/>
          <w:spacing w:val="-1"/>
          <w:lang w:val="en-US" w:eastAsia="zh-CN"/>
        </w:rPr>
        <w:t>数字平台</w:t>
      </w:r>
      <w:r>
        <w:rPr>
          <w:b/>
          <w:bCs/>
          <w:spacing w:val="-1"/>
        </w:rPr>
        <w:t>产品及服务提供者：</w:t>
      </w:r>
      <w:r>
        <w:rPr>
          <w:b/>
          <w:bCs/>
          <w:spacing w:val="-32"/>
        </w:rPr>
        <w:t xml:space="preserve"> </w:t>
      </w:r>
      <w:r>
        <w:rPr>
          <w:spacing w:val="-1"/>
        </w:rPr>
        <w:t>指格利</w:t>
      </w:r>
      <w:r>
        <w:rPr>
          <w:rFonts w:hint="eastAsia"/>
          <w:spacing w:val="-1"/>
          <w:lang w:val="en-US" w:eastAsia="zh-CN"/>
        </w:rPr>
        <w:t>数字平台</w:t>
      </w:r>
      <w:r>
        <w:rPr>
          <w:spacing w:val="-1"/>
        </w:rPr>
        <w:t>的互联网信息及软件技术服务提供者广东格利数字服务</w:t>
      </w:r>
      <w:r>
        <w:rPr>
          <w:spacing w:val="-7"/>
        </w:rPr>
        <w:t>有限公司。</w:t>
      </w:r>
    </w:p>
    <w:p>
      <w:pPr>
        <w:spacing w:line="331" w:lineRule="auto"/>
        <w:rPr>
          <w:rFonts w:ascii="Arial"/>
          <w:sz w:val="21"/>
        </w:rPr>
      </w:pPr>
    </w:p>
    <w:p>
      <w:pPr>
        <w:spacing w:line="331" w:lineRule="auto"/>
        <w:rPr>
          <w:rFonts w:ascii="Arial"/>
          <w:sz w:val="21"/>
        </w:rPr>
      </w:pPr>
    </w:p>
    <w:p>
      <w:pPr>
        <w:pStyle w:val="2"/>
        <w:spacing w:before="96" w:line="181" w:lineRule="auto"/>
        <w:ind w:left="4" w:firstLine="374"/>
        <w:jc w:val="both"/>
      </w:pPr>
      <w:r>
        <w:rPr>
          <w:b/>
          <w:bCs/>
          <w:spacing w:val="-1"/>
        </w:rPr>
        <w:t>格利</w:t>
      </w:r>
      <w:r>
        <w:rPr>
          <w:rFonts w:hint="eastAsia"/>
          <w:b/>
          <w:bCs/>
          <w:spacing w:val="-1"/>
          <w:lang w:val="en-US" w:eastAsia="zh-CN"/>
        </w:rPr>
        <w:t>数字平台</w:t>
      </w:r>
      <w:r>
        <w:rPr>
          <w:b/>
          <w:bCs/>
          <w:spacing w:val="-1"/>
        </w:rPr>
        <w:t>：</w:t>
      </w:r>
      <w:r>
        <w:rPr>
          <w:b/>
          <w:bCs/>
          <w:spacing w:val="-32"/>
        </w:rPr>
        <w:t xml:space="preserve"> </w:t>
      </w:r>
      <w:r>
        <w:rPr>
          <w:spacing w:val="-1"/>
        </w:rPr>
        <w:t>指由广东格利数字服务有限公司提供互联网信息服务及相关软件，技术支持的电商平台</w:t>
      </w:r>
      <w:r>
        <w:rPr>
          <w:rFonts w:hint="eastAsia"/>
          <w:spacing w:val="-1"/>
          <w:lang w:val="en-US" w:eastAsia="zh-CN"/>
        </w:rPr>
        <w:t>交易</w:t>
      </w:r>
      <w:r>
        <w:rPr>
          <w:spacing w:val="2"/>
        </w:rPr>
        <w:t>网站（网址为</w:t>
      </w:r>
      <w:r>
        <w:rPr>
          <w:rFonts w:hint="eastAsia"/>
        </w:rPr>
        <w:t>https://www.gelifood.com/</w:t>
      </w:r>
      <w:r>
        <w:rPr>
          <w:spacing w:val="2"/>
        </w:rPr>
        <w:t>或格利根据业务需要不时修改的包括计算机</w:t>
      </w:r>
      <w:r>
        <w:rPr>
          <w:spacing w:val="1"/>
        </w:rPr>
        <w:t>或移动设</w:t>
      </w:r>
      <w:r>
        <w:t xml:space="preserve"> </w:t>
      </w:r>
      <w:r>
        <w:rPr>
          <w:spacing w:val="2"/>
        </w:rPr>
        <w:t>备互联网的</w:t>
      </w:r>
      <w:r>
        <w:rPr>
          <w:rFonts w:ascii="Cambria Math" w:hAnsi="Cambria Math" w:eastAsia="Cambria Math" w:cs="Cambria Math"/>
        </w:rPr>
        <w:t>URL</w:t>
      </w:r>
      <w:r>
        <w:rPr>
          <w:spacing w:val="2"/>
        </w:rPr>
        <w:t>等）及客户端（如手机</w:t>
      </w:r>
      <w:r>
        <w:rPr>
          <w:rFonts w:ascii="Cambria Math" w:hAnsi="Cambria Math" w:eastAsia="Cambria Math" w:cs="Cambria Math"/>
        </w:rPr>
        <w:t>APP</w:t>
      </w:r>
      <w:r>
        <w:rPr>
          <w:spacing w:val="2"/>
        </w:rPr>
        <w:t>等）。</w:t>
      </w:r>
    </w:p>
    <w:p>
      <w:pPr>
        <w:spacing w:line="353" w:lineRule="auto"/>
        <w:rPr>
          <w:rFonts w:ascii="Arial"/>
          <w:sz w:val="21"/>
        </w:rPr>
      </w:pPr>
    </w:p>
    <w:p>
      <w:pPr>
        <w:spacing w:line="354" w:lineRule="auto"/>
        <w:rPr>
          <w:rFonts w:ascii="Arial"/>
          <w:sz w:val="21"/>
        </w:rPr>
      </w:pPr>
    </w:p>
    <w:p>
      <w:pPr>
        <w:pStyle w:val="2"/>
        <w:spacing w:before="94" w:line="185" w:lineRule="auto"/>
        <w:ind w:left="1" w:right="12" w:firstLine="377"/>
      </w:pPr>
      <w:r>
        <w:rPr>
          <w:b/>
          <w:bCs/>
          <w:spacing w:val="-1"/>
        </w:rPr>
        <w:t>个人信息：</w:t>
      </w:r>
      <w:r>
        <w:rPr>
          <w:b/>
          <w:bCs/>
          <w:spacing w:val="-32"/>
        </w:rPr>
        <w:t xml:space="preserve"> </w:t>
      </w:r>
      <w:r>
        <w:rPr>
          <w:spacing w:val="-1"/>
        </w:rPr>
        <w:t>指以电子或者其他方式记录的能够单独或者与其他信息结合识别特定自然人身份或者反映</w:t>
      </w:r>
      <w:r>
        <w:t xml:space="preserve"> </w:t>
      </w:r>
      <w:r>
        <w:rPr>
          <w:spacing w:val="-3"/>
        </w:rPr>
        <w:t>特定自然人活动情况的各种信息。</w:t>
      </w:r>
    </w:p>
    <w:p>
      <w:pPr>
        <w:spacing w:line="332" w:lineRule="auto"/>
        <w:rPr>
          <w:rFonts w:ascii="Arial"/>
          <w:sz w:val="21"/>
        </w:rPr>
      </w:pPr>
    </w:p>
    <w:p>
      <w:pPr>
        <w:spacing w:line="333" w:lineRule="auto"/>
        <w:rPr>
          <w:rFonts w:ascii="Arial"/>
          <w:sz w:val="21"/>
        </w:rPr>
      </w:pPr>
    </w:p>
    <w:p>
      <w:pPr>
        <w:pStyle w:val="2"/>
        <w:spacing w:before="95" w:line="177" w:lineRule="auto"/>
        <w:ind w:left="3" w:right="12" w:firstLine="375"/>
      </w:pPr>
      <w:r>
        <w:rPr>
          <w:b/>
          <w:bCs/>
          <w:spacing w:val="-1"/>
        </w:rPr>
        <w:t>个人敏感信息：</w:t>
      </w:r>
      <w:r>
        <w:rPr>
          <w:b/>
          <w:bCs/>
          <w:spacing w:val="-32"/>
        </w:rPr>
        <w:t xml:space="preserve"> </w:t>
      </w:r>
      <w:r>
        <w:rPr>
          <w:spacing w:val="-1"/>
        </w:rPr>
        <w:t>指包括身份证件号码、个人生物识别信息、银行账号、财产信息、行踪轨迹、交易信</w:t>
      </w:r>
      <w:r>
        <w:t xml:space="preserve"> </w:t>
      </w:r>
      <w:r>
        <w:rPr>
          <w:spacing w:val="-1"/>
        </w:rPr>
        <w:t>息、14岁以下（含）儿童信息等的个人信息（我们将在本政策中对具体个人敏感信息以</w:t>
      </w:r>
      <w:r>
        <w:rPr>
          <w:b/>
          <w:bCs/>
          <w:spacing w:val="-1"/>
        </w:rPr>
        <w:t>粗体</w:t>
      </w:r>
      <w:r>
        <w:rPr>
          <w:spacing w:val="-1"/>
        </w:rPr>
        <w:t>进</w:t>
      </w:r>
      <w:r>
        <w:rPr>
          <w:spacing w:val="-2"/>
        </w:rPr>
        <w:t>行显著标</w:t>
      </w:r>
      <w:r>
        <w:t xml:space="preserve">   </w:t>
      </w:r>
      <w:r>
        <w:rPr>
          <w:spacing w:val="-10"/>
        </w:rPr>
        <w:t>识）。</w:t>
      </w:r>
    </w:p>
    <w:p>
      <w:pPr>
        <w:spacing w:line="340" w:lineRule="auto"/>
        <w:rPr>
          <w:rFonts w:ascii="Arial"/>
          <w:sz w:val="21"/>
        </w:rPr>
      </w:pPr>
    </w:p>
    <w:p>
      <w:pPr>
        <w:spacing w:line="340" w:lineRule="auto"/>
        <w:rPr>
          <w:rFonts w:ascii="Arial"/>
          <w:sz w:val="21"/>
        </w:rPr>
      </w:pPr>
    </w:p>
    <w:p>
      <w:pPr>
        <w:pStyle w:val="2"/>
        <w:spacing w:before="94" w:line="185" w:lineRule="auto"/>
        <w:ind w:right="44" w:firstLine="379"/>
      </w:pPr>
      <w:r>
        <w:rPr>
          <w:b/>
          <w:bCs/>
          <w:spacing w:val="-1"/>
        </w:rPr>
        <w:t>个人信息删除：</w:t>
      </w:r>
      <w:r>
        <w:rPr>
          <w:b/>
          <w:bCs/>
          <w:spacing w:val="-40"/>
        </w:rPr>
        <w:t xml:space="preserve"> </w:t>
      </w:r>
      <w:r>
        <w:rPr>
          <w:spacing w:val="-1"/>
        </w:rPr>
        <w:t>指在实现日常业务功能所涉及</w:t>
      </w:r>
      <w:r>
        <w:rPr>
          <w:spacing w:val="-2"/>
        </w:rPr>
        <w:t>的系统中去除个人信息的行为，使其保持不可被检索、</w:t>
      </w:r>
      <w:r>
        <w:t xml:space="preserve"> </w:t>
      </w:r>
      <w:r>
        <w:rPr>
          <w:spacing w:val="-6"/>
        </w:rPr>
        <w:t>访问的状态。</w:t>
      </w:r>
    </w:p>
    <w:p>
      <w:pPr>
        <w:spacing w:line="332" w:lineRule="auto"/>
        <w:rPr>
          <w:rFonts w:ascii="Arial"/>
          <w:sz w:val="21"/>
        </w:rPr>
      </w:pPr>
    </w:p>
    <w:p>
      <w:pPr>
        <w:spacing w:line="332" w:lineRule="auto"/>
        <w:rPr>
          <w:rFonts w:ascii="Arial"/>
          <w:sz w:val="21"/>
        </w:rPr>
      </w:pPr>
    </w:p>
    <w:p>
      <w:pPr>
        <w:pStyle w:val="2"/>
        <w:spacing w:before="95" w:line="177" w:lineRule="auto"/>
        <w:ind w:left="674"/>
      </w:pPr>
      <w:r>
        <w:rPr>
          <w:spacing w:val="-2"/>
        </w:rPr>
        <w:t>除另有约定外，本政策所用定义与</w:t>
      </w:r>
      <w:r>
        <w:rPr>
          <w:spacing w:val="-2"/>
          <w:u w:val="single" w:color="auto"/>
        </w:rPr>
        <w:t>《格利平台服</w:t>
      </w:r>
      <w:r>
        <w:rPr>
          <w:spacing w:val="-3"/>
          <w:u w:val="single" w:color="auto"/>
        </w:rPr>
        <w:t>务协议》</w:t>
      </w:r>
      <w:r>
        <w:rPr>
          <w:spacing w:val="-24"/>
          <w:u w:val="single" w:color="auto"/>
        </w:rPr>
        <w:t xml:space="preserve"> </w:t>
      </w:r>
      <w:r>
        <w:rPr>
          <w:spacing w:val="-3"/>
        </w:rPr>
        <w:t>中的定义具有相同的涵义。</w:t>
      </w:r>
    </w:p>
    <w:p>
      <w:pPr>
        <w:spacing w:line="177" w:lineRule="auto"/>
        <w:sectPr>
          <w:pgSz w:w="11906" w:h="16838"/>
          <w:pgMar w:top="1431" w:right="984" w:bottom="0" w:left="857" w:header="0" w:footer="0" w:gutter="0"/>
          <w:cols w:space="720" w:num="1"/>
        </w:sectPr>
      </w:pPr>
    </w:p>
    <w:p>
      <w:pPr>
        <w:pStyle w:val="2"/>
        <w:spacing w:before="40" w:line="170" w:lineRule="auto"/>
        <w:ind w:left="258"/>
        <w:outlineLvl w:val="2"/>
      </w:pPr>
      <w:r>
        <w:rPr>
          <w:b/>
          <w:bCs/>
          <w:spacing w:val="-5"/>
        </w:rPr>
        <w:t>（二）适用范围</w:t>
      </w:r>
    </w:p>
    <w:p>
      <w:pPr>
        <w:spacing w:line="354" w:lineRule="auto"/>
        <w:rPr>
          <w:rFonts w:ascii="Arial"/>
          <w:sz w:val="21"/>
        </w:rPr>
      </w:pPr>
    </w:p>
    <w:p>
      <w:pPr>
        <w:spacing w:line="354" w:lineRule="auto"/>
        <w:rPr>
          <w:rFonts w:ascii="Arial"/>
          <w:sz w:val="21"/>
        </w:rPr>
      </w:pPr>
    </w:p>
    <w:p>
      <w:pPr>
        <w:pStyle w:val="2"/>
        <w:spacing w:before="95" w:line="172" w:lineRule="auto"/>
        <w:jc w:val="both"/>
      </w:pPr>
      <w:r>
        <w:t>本政策适用于格利</w:t>
      </w:r>
      <w:r>
        <w:rPr>
          <w:rFonts w:hint="eastAsia"/>
          <w:lang w:val="en-US" w:eastAsia="zh-CN"/>
        </w:rPr>
        <w:t>数字平台</w:t>
      </w:r>
      <w:r>
        <w:t>服务提供者以格利食品网网站、移动客户端、小程序以</w:t>
      </w:r>
      <w:r>
        <w:rPr>
          <w:spacing w:val="-1"/>
        </w:rPr>
        <w:t>及随技术发展出现的新形</w:t>
      </w:r>
      <w:r>
        <w:t>态向您提供的各项产品和服务。</w:t>
      </w:r>
      <w:r>
        <w:rPr>
          <w:b/>
          <w:bCs/>
        </w:rPr>
        <w:t>如我们及关联公司的产品或服务中使用了格利</w:t>
      </w:r>
      <w:r>
        <w:rPr>
          <w:rFonts w:hint="eastAsia"/>
          <w:b/>
          <w:bCs/>
          <w:lang w:val="en-US" w:eastAsia="zh-CN"/>
        </w:rPr>
        <w:t>数字平台</w:t>
      </w:r>
      <w:r>
        <w:rPr>
          <w:b/>
          <w:bCs/>
          <w:spacing w:val="-1"/>
        </w:rPr>
        <w:t>的产品或服务（例如</w:t>
      </w:r>
      <w:r>
        <w:rPr>
          <w:b/>
          <w:bCs/>
        </w:rPr>
        <w:t xml:space="preserve"> 使用格利</w:t>
      </w:r>
      <w:r>
        <w:rPr>
          <w:rFonts w:hint="eastAsia"/>
          <w:b/>
          <w:bCs/>
          <w:lang w:val="en-US" w:eastAsia="zh-CN"/>
        </w:rPr>
        <w:t>数字</w:t>
      </w:r>
      <w:r>
        <w:rPr>
          <w:b/>
          <w:bCs/>
        </w:rPr>
        <w:t>平台账户登录</w:t>
      </w:r>
      <w:r>
        <w:rPr>
          <w:b/>
          <w:bCs/>
          <w:spacing w:val="-1"/>
        </w:rPr>
        <w:t>），</w:t>
      </w:r>
      <w:r>
        <w:rPr>
          <w:b/>
          <w:bCs/>
        </w:rPr>
        <w:t>但未设独立隐私权政策的（如格利支付系统</w:t>
      </w:r>
      <w:r>
        <w:rPr>
          <w:b/>
          <w:bCs/>
          <w:spacing w:val="-1"/>
        </w:rPr>
        <w:t>），</w:t>
      </w:r>
      <w:r>
        <w:rPr>
          <w:b/>
          <w:bCs/>
        </w:rPr>
        <w:t>则</w:t>
      </w:r>
      <w:r>
        <w:rPr>
          <w:b/>
          <w:bCs/>
          <w:spacing w:val="-1"/>
        </w:rPr>
        <w:t>本政策同样适用于该</w:t>
      </w:r>
      <w:r>
        <w:rPr>
          <w:b/>
          <w:bCs/>
          <w:spacing w:val="3"/>
        </w:rPr>
        <w:t xml:space="preserve"> </w:t>
      </w:r>
      <w:r>
        <w:rPr>
          <w:b/>
          <w:bCs/>
          <w:spacing w:val="-5"/>
        </w:rPr>
        <w:t>部分产品或服务。</w:t>
      </w:r>
    </w:p>
    <w:p>
      <w:pPr>
        <w:spacing w:line="339" w:lineRule="auto"/>
        <w:rPr>
          <w:rFonts w:ascii="Arial"/>
          <w:sz w:val="21"/>
        </w:rPr>
      </w:pPr>
    </w:p>
    <w:p>
      <w:pPr>
        <w:spacing w:line="339" w:lineRule="auto"/>
        <w:rPr>
          <w:rFonts w:ascii="Arial"/>
          <w:sz w:val="21"/>
        </w:rPr>
      </w:pPr>
    </w:p>
    <w:p>
      <w:pPr>
        <w:pStyle w:val="2"/>
        <w:spacing w:before="95" w:line="173" w:lineRule="auto"/>
        <w:ind w:firstLine="13"/>
        <w:jc w:val="both"/>
      </w:pPr>
      <w:r>
        <w:t>除本政策说明的相关信息收集使用活动外，本政策不</w:t>
      </w:r>
      <w:r>
        <w:rPr>
          <w:spacing w:val="-1"/>
        </w:rPr>
        <w:t>适用于格利</w:t>
      </w:r>
      <w:r>
        <w:rPr>
          <w:rFonts w:hint="eastAsia"/>
          <w:spacing w:val="-1"/>
          <w:lang w:val="en-US" w:eastAsia="zh-CN"/>
        </w:rPr>
        <w:t>数字平台</w:t>
      </w:r>
      <w:r>
        <w:rPr>
          <w:spacing w:val="-1"/>
        </w:rPr>
        <w:t>卖家及其他第三方向您提供的其他</w:t>
      </w:r>
      <w:r>
        <w:t>服务，其他服务适用其向您另行说明的隐私政策等个人信息收集使用规则。例如，当</w:t>
      </w:r>
      <w:r>
        <w:rPr>
          <w:spacing w:val="-1"/>
        </w:rPr>
        <w:t>您加入卖家或品牌的会员时，则此类卖家或品牌对会员信息的使用适用其向您专门说明的规则，包括向您进行营销等。</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2"/>
        <w:spacing w:before="95" w:line="176" w:lineRule="auto"/>
        <w:ind w:left="4"/>
        <w:outlineLvl w:val="1"/>
      </w:pPr>
      <w:r>
        <w:rPr>
          <w:b/>
          <w:bCs/>
          <w:spacing w:val="-1"/>
        </w:rPr>
        <w:t>二、我们如何收集、使用您的信息以及您可以如何管理您的信息</w:t>
      </w:r>
    </w:p>
    <w:p>
      <w:pPr>
        <w:spacing w:line="338" w:lineRule="auto"/>
        <w:rPr>
          <w:rFonts w:ascii="Arial"/>
          <w:sz w:val="21"/>
        </w:rPr>
      </w:pPr>
    </w:p>
    <w:p>
      <w:pPr>
        <w:spacing w:line="339" w:lineRule="auto"/>
        <w:rPr>
          <w:rFonts w:ascii="Arial"/>
          <w:sz w:val="21"/>
        </w:rPr>
      </w:pPr>
    </w:p>
    <w:p>
      <w:pPr>
        <w:pStyle w:val="2"/>
        <w:spacing w:before="94" w:line="177" w:lineRule="auto"/>
      </w:pPr>
      <w:r>
        <w:rPr>
          <w:spacing w:val="-1"/>
        </w:rPr>
        <w:t>在您使用我们的产品/服务时，我们需要/可能需要收集和使用的您的个人信息包括如下两种：</w:t>
      </w:r>
    </w:p>
    <w:p>
      <w:pPr>
        <w:spacing w:line="338" w:lineRule="auto"/>
        <w:rPr>
          <w:rFonts w:ascii="Arial"/>
          <w:sz w:val="21"/>
        </w:rPr>
      </w:pPr>
    </w:p>
    <w:p>
      <w:pPr>
        <w:spacing w:line="338" w:lineRule="auto"/>
        <w:rPr>
          <w:rFonts w:ascii="Arial"/>
          <w:sz w:val="21"/>
        </w:rPr>
      </w:pPr>
    </w:p>
    <w:p>
      <w:pPr>
        <w:pStyle w:val="2"/>
        <w:spacing w:before="94" w:line="174" w:lineRule="auto"/>
        <w:ind w:firstLine="16"/>
      </w:pPr>
      <w:r>
        <w:rPr>
          <w:spacing w:val="-1"/>
        </w:rPr>
        <w:t>1、为实现向您提供我们产品及/或服务的基本功能，您须授权我们收集、使用的必要的信息。如您拒绝提</w:t>
      </w:r>
      <w:r>
        <w:rPr>
          <w:spacing w:val="18"/>
        </w:rPr>
        <w:t xml:space="preserve"> </w:t>
      </w:r>
      <w:r>
        <w:rPr>
          <w:spacing w:val="-2"/>
        </w:rPr>
        <w:t>供相应信息，您将无法正常使用我们的产品及/或服务；</w:t>
      </w:r>
    </w:p>
    <w:p>
      <w:pPr>
        <w:spacing w:line="338" w:lineRule="auto"/>
        <w:rPr>
          <w:rFonts w:ascii="Arial"/>
          <w:sz w:val="21"/>
        </w:rPr>
      </w:pPr>
    </w:p>
    <w:p>
      <w:pPr>
        <w:spacing w:line="338" w:lineRule="auto"/>
        <w:rPr>
          <w:rFonts w:ascii="Arial"/>
          <w:sz w:val="21"/>
        </w:rPr>
      </w:pPr>
    </w:p>
    <w:p>
      <w:pPr>
        <w:pStyle w:val="2"/>
        <w:spacing w:before="94" w:line="174" w:lineRule="auto"/>
        <w:ind w:left="1" w:firstLine="1"/>
      </w:pPr>
      <w:r>
        <w:t>2、为实现向您提供我们产品及/或服务的附加功能，您可选择是否授</w:t>
      </w:r>
      <w:r>
        <w:rPr>
          <w:spacing w:val="-1"/>
        </w:rPr>
        <w:t>权我们收集、使用的信息。如您拒绝</w:t>
      </w:r>
      <w:r>
        <w:t xml:space="preserve"> </w:t>
      </w:r>
      <w:r>
        <w:rPr>
          <w:spacing w:val="-1"/>
        </w:rPr>
        <w:t>提供，您将无法正常使用相关附加功能或无法达到我们拟</w:t>
      </w:r>
      <w:r>
        <w:rPr>
          <w:spacing w:val="-2"/>
        </w:rPr>
        <w:t>达到的功能效果。</w:t>
      </w:r>
    </w:p>
    <w:p>
      <w:pPr>
        <w:spacing w:line="338" w:lineRule="auto"/>
        <w:rPr>
          <w:rFonts w:ascii="Arial"/>
          <w:sz w:val="21"/>
        </w:rPr>
      </w:pPr>
    </w:p>
    <w:p>
      <w:pPr>
        <w:spacing w:line="338" w:lineRule="auto"/>
        <w:rPr>
          <w:rFonts w:ascii="Arial"/>
          <w:sz w:val="21"/>
        </w:rPr>
      </w:pPr>
    </w:p>
    <w:p>
      <w:pPr>
        <w:pStyle w:val="2"/>
        <w:spacing w:before="95" w:line="178" w:lineRule="auto"/>
        <w:ind w:left="2"/>
      </w:pPr>
      <w:r>
        <w:rPr>
          <w:spacing w:val="-6"/>
        </w:rPr>
        <w:t>我们在此特别提醒您：</w:t>
      </w:r>
    </w:p>
    <w:p>
      <w:pPr>
        <w:spacing w:line="337" w:lineRule="auto"/>
        <w:rPr>
          <w:rFonts w:ascii="Arial"/>
          <w:sz w:val="21"/>
        </w:rPr>
      </w:pPr>
    </w:p>
    <w:p>
      <w:pPr>
        <w:spacing w:line="338" w:lineRule="auto"/>
        <w:rPr>
          <w:rFonts w:ascii="Arial"/>
          <w:sz w:val="21"/>
        </w:rPr>
      </w:pPr>
    </w:p>
    <w:p>
      <w:pPr>
        <w:pStyle w:val="2"/>
        <w:spacing w:before="95" w:line="173" w:lineRule="auto"/>
        <w:ind w:firstLine="17"/>
      </w:pPr>
      <w:r>
        <w:rPr>
          <w:spacing w:val="-1"/>
        </w:rPr>
        <w:t>1、我们致力于打造多样的产品和服务以满足您的需求。</w:t>
      </w:r>
      <w:r>
        <w:rPr>
          <w:b/>
          <w:bCs/>
          <w:spacing w:val="-1"/>
        </w:rPr>
        <w:t>因我们向您提供的产品和服务种类众多，且不同</w:t>
      </w:r>
      <w:r>
        <w:rPr>
          <w:b/>
          <w:bCs/>
        </w:rPr>
        <w:t xml:space="preserve">  用户选择使用的具体产品/服务范围存在差异，故基本/附加功能及对应收集使用的个人信息类型、范围等</w:t>
      </w:r>
      <w:r>
        <w:rPr>
          <w:b/>
          <w:bCs/>
          <w:spacing w:val="3"/>
        </w:rPr>
        <w:t xml:space="preserve"> </w:t>
      </w:r>
      <w:r>
        <w:rPr>
          <w:b/>
          <w:bCs/>
          <w:spacing w:val="-3"/>
        </w:rPr>
        <w:t>会有所区别，请以具体的产品/服务功能为准；</w:t>
      </w:r>
    </w:p>
    <w:p>
      <w:pPr>
        <w:spacing w:line="338" w:lineRule="auto"/>
        <w:rPr>
          <w:rFonts w:ascii="Arial"/>
          <w:sz w:val="21"/>
        </w:rPr>
      </w:pPr>
    </w:p>
    <w:p>
      <w:pPr>
        <w:spacing w:line="339" w:lineRule="auto"/>
        <w:rPr>
          <w:rFonts w:ascii="Arial"/>
          <w:sz w:val="21"/>
        </w:rPr>
      </w:pPr>
    </w:p>
    <w:p>
      <w:pPr>
        <w:pStyle w:val="2"/>
        <w:spacing w:before="95" w:line="175" w:lineRule="auto"/>
        <w:ind w:left="2" w:firstLine="3"/>
        <w:jc w:val="both"/>
      </w:pPr>
      <w:r>
        <w:rPr>
          <w:rFonts w:ascii="Cambria Math" w:hAnsi="Cambria Math" w:eastAsia="Cambria Math" w:cs="Cambria Math"/>
          <w:spacing w:val="-1"/>
        </w:rPr>
        <w:t>2</w:t>
      </w:r>
      <w:r>
        <w:rPr>
          <w:rFonts w:ascii="Cambria Math" w:hAnsi="Cambria Math" w:eastAsia="Cambria Math" w:cs="Cambria Math"/>
          <w:spacing w:val="-13"/>
        </w:rPr>
        <w:t xml:space="preserve"> </w:t>
      </w:r>
      <w:r>
        <w:rPr>
          <w:spacing w:val="-1"/>
        </w:rPr>
        <w:t>、</w:t>
      </w:r>
      <w:r>
        <w:rPr>
          <w:b/>
          <w:bCs/>
          <w:spacing w:val="-1"/>
        </w:rPr>
        <w:t>为给您带来更好的产品和服务体验，我们持续努力改进我们的产品、服务及技术，随之我们可能会不</w:t>
      </w:r>
      <w:r>
        <w:rPr>
          <w:b/>
          <w:bCs/>
        </w:rPr>
        <w:t xml:space="preserve">  时推出新的或优化后的功能，可能需要收集、使用新的个人信息或变更个人信</w:t>
      </w:r>
      <w:r>
        <w:rPr>
          <w:b/>
          <w:bCs/>
          <w:spacing w:val="-1"/>
        </w:rPr>
        <w:t>息使用目的或方式。如发生</w:t>
      </w:r>
      <w:r>
        <w:rPr>
          <w:b/>
          <w:bCs/>
        </w:rPr>
        <w:t xml:space="preserve"> 上述情形，我们将通过更新本政策、弹窗、页面提示等方式另行向您详细说明</w:t>
      </w:r>
      <w:r>
        <w:rPr>
          <w:b/>
          <w:bCs/>
          <w:spacing w:val="-1"/>
        </w:rPr>
        <w:t>，并为您提供自主选择同意</w:t>
      </w:r>
      <w:r>
        <w:rPr>
          <w:b/>
          <w:bCs/>
        </w:rPr>
        <w:t xml:space="preserve"> 的方式，且在征得您明示同意后再开始收集、使用。</w:t>
      </w:r>
      <w:r>
        <w:t>在此过程中，如果您有任</w:t>
      </w:r>
      <w:r>
        <w:rPr>
          <w:spacing w:val="-1"/>
        </w:rPr>
        <w:t>何疑问、意见或建议的，您</w:t>
      </w:r>
      <w:r>
        <w:t xml:space="preserve"> </w:t>
      </w:r>
      <w:r>
        <w:rPr>
          <w:spacing w:val="-1"/>
        </w:rPr>
        <w:t>可通过本政策文末联系方式与我们联系，我</w:t>
      </w:r>
      <w:r>
        <w:rPr>
          <w:spacing w:val="-2"/>
        </w:rPr>
        <w:t>们会尽快为您作出解答。</w:t>
      </w:r>
    </w:p>
    <w:p>
      <w:pPr>
        <w:spacing w:line="175" w:lineRule="auto"/>
        <w:sectPr>
          <w:pgSz w:w="11906" w:h="16838"/>
          <w:pgMar w:top="906" w:right="935" w:bottom="0" w:left="858" w:header="0" w:footer="0" w:gutter="0"/>
          <w:cols w:space="720" w:num="1"/>
        </w:sectPr>
      </w:pPr>
    </w:p>
    <w:p>
      <w:pPr>
        <w:pStyle w:val="2"/>
        <w:spacing w:before="41" w:line="178" w:lineRule="auto"/>
        <w:ind w:left="2"/>
      </w:pPr>
      <w:r>
        <w:rPr>
          <w:spacing w:val="-4"/>
        </w:rPr>
        <w:t>我们会为您提供的各项具体功能场景包括：</w:t>
      </w:r>
    </w:p>
    <w:p>
      <w:pPr>
        <w:spacing w:line="311" w:lineRule="auto"/>
        <w:rPr>
          <w:rFonts w:ascii="Arial"/>
          <w:sz w:val="21"/>
        </w:rPr>
      </w:pPr>
    </w:p>
    <w:p>
      <w:pPr>
        <w:spacing w:line="311" w:lineRule="auto"/>
        <w:rPr>
          <w:rFonts w:ascii="Arial"/>
          <w:sz w:val="21"/>
        </w:rPr>
      </w:pPr>
    </w:p>
    <w:p>
      <w:pPr>
        <w:pStyle w:val="2"/>
        <w:spacing w:before="95" w:line="233" w:lineRule="auto"/>
        <w:ind w:left="6"/>
        <w:outlineLvl w:val="2"/>
      </w:pPr>
      <w:r>
        <w:rPr>
          <w:b/>
          <w:bCs/>
          <w:spacing w:val="-2"/>
        </w:rPr>
        <w:t>（一）帮助您成为我们的会员及账户管理</w:t>
      </w:r>
    </w:p>
    <w:p>
      <w:pPr>
        <w:spacing w:line="320" w:lineRule="auto"/>
        <w:rPr>
          <w:rFonts w:ascii="Arial"/>
          <w:sz w:val="21"/>
        </w:rPr>
      </w:pPr>
    </w:p>
    <w:p>
      <w:pPr>
        <w:spacing w:line="321" w:lineRule="auto"/>
        <w:rPr>
          <w:rFonts w:ascii="Arial"/>
          <w:sz w:val="21"/>
        </w:rPr>
      </w:pPr>
    </w:p>
    <w:p>
      <w:pPr>
        <w:pStyle w:val="2"/>
        <w:spacing w:before="95" w:line="177" w:lineRule="auto"/>
        <w:ind w:left="17"/>
        <w:outlineLvl w:val="3"/>
      </w:pPr>
      <w:r>
        <w:rPr>
          <w:b/>
          <w:bCs/>
          <w:spacing w:val="-6"/>
        </w:rPr>
        <w:t>1、基础会员服务</w:t>
      </w:r>
    </w:p>
    <w:p>
      <w:pPr>
        <w:spacing w:line="338" w:lineRule="auto"/>
        <w:rPr>
          <w:rFonts w:ascii="Arial"/>
          <w:sz w:val="21"/>
        </w:rPr>
      </w:pPr>
    </w:p>
    <w:p>
      <w:pPr>
        <w:spacing w:line="338" w:lineRule="auto"/>
        <w:rPr>
          <w:rFonts w:ascii="Arial"/>
          <w:sz w:val="21"/>
        </w:rPr>
      </w:pPr>
    </w:p>
    <w:p>
      <w:pPr>
        <w:pStyle w:val="2"/>
        <w:spacing w:before="94" w:line="174" w:lineRule="auto"/>
        <w:ind w:left="2"/>
      </w:pPr>
      <w:r>
        <w:t>我们基于格利平台账户为您提供服务。为了创建格利平台账户您需要至少向我</w:t>
      </w:r>
      <w:r>
        <w:rPr>
          <w:spacing w:val="-1"/>
        </w:rPr>
        <w:t>们提供您的</w:t>
      </w:r>
      <w:r>
        <w:rPr>
          <w:b/>
          <w:bCs/>
          <w:spacing w:val="-1"/>
        </w:rPr>
        <w:t>手机号码、拟使</w:t>
      </w:r>
      <w:r>
        <w:rPr>
          <w:b/>
          <w:bCs/>
        </w:rPr>
        <w:t xml:space="preserve">  </w:t>
      </w:r>
      <w:r>
        <w:rPr>
          <w:b/>
          <w:bCs/>
          <w:spacing w:val="-4"/>
        </w:rPr>
        <w:t>用的会员名和密码</w:t>
      </w:r>
      <w:r>
        <w:rPr>
          <w:spacing w:val="-4"/>
        </w:rPr>
        <w:t>。如果您拒绝提供上述信息，您将无法注册格利平台账户，仅可以使用浏览、搜索服务。</w:t>
      </w:r>
    </w:p>
    <w:p>
      <w:pPr>
        <w:spacing w:line="338" w:lineRule="auto"/>
        <w:rPr>
          <w:rFonts w:ascii="Arial"/>
          <w:sz w:val="21"/>
        </w:rPr>
      </w:pPr>
    </w:p>
    <w:p>
      <w:pPr>
        <w:spacing w:line="339" w:lineRule="auto"/>
        <w:rPr>
          <w:rFonts w:ascii="Arial"/>
          <w:sz w:val="21"/>
        </w:rPr>
      </w:pPr>
    </w:p>
    <w:p>
      <w:pPr>
        <w:pStyle w:val="2"/>
        <w:spacing w:before="95" w:line="172" w:lineRule="auto"/>
        <w:ind w:left="2" w:right="53"/>
        <w:jc w:val="both"/>
      </w:pPr>
      <w:r>
        <w:rPr>
          <w:b/>
          <w:bCs/>
        </w:rPr>
        <w:t>为了确保我们是在为您本人提供服务，我们可能会根据您提供的上述信息校</w:t>
      </w:r>
      <w:r>
        <w:rPr>
          <w:b/>
          <w:bCs/>
          <w:spacing w:val="-1"/>
        </w:rPr>
        <w:t>验您的身份。若存在依法需确</w:t>
      </w:r>
      <w:r>
        <w:rPr>
          <w:b/>
          <w:bCs/>
        </w:rPr>
        <w:t xml:space="preserve"> 定您会员身份的场景（包括依法为您扣缴税费、行政执法或司法诉讼中相关主</w:t>
      </w:r>
      <w:r>
        <w:rPr>
          <w:b/>
          <w:bCs/>
          <w:spacing w:val="-1"/>
        </w:rPr>
        <w:t>体认定等）时，您授权我们</w:t>
      </w:r>
      <w:r>
        <w:rPr>
          <w:b/>
          <w:bCs/>
        </w:rPr>
        <w:t xml:space="preserve"> 可自格利支付系统处获取您对应格利支付账户的相</w:t>
      </w:r>
      <w:r>
        <w:rPr>
          <w:b/>
          <w:bCs/>
          <w:spacing w:val="-1"/>
        </w:rPr>
        <w:t>关认证信息用于上述目的</w:t>
      </w:r>
      <w:r>
        <w:rPr>
          <w:spacing w:val="-1"/>
        </w:rPr>
        <w:t>。</w:t>
      </w:r>
    </w:p>
    <w:p>
      <w:pPr>
        <w:spacing w:line="339" w:lineRule="auto"/>
        <w:rPr>
          <w:rFonts w:ascii="Arial"/>
          <w:sz w:val="21"/>
        </w:rPr>
      </w:pPr>
    </w:p>
    <w:p>
      <w:pPr>
        <w:spacing w:line="340" w:lineRule="auto"/>
        <w:rPr>
          <w:rFonts w:ascii="Arial"/>
          <w:sz w:val="21"/>
        </w:rPr>
      </w:pPr>
    </w:p>
    <w:p>
      <w:pPr>
        <w:pStyle w:val="2"/>
        <w:spacing w:before="94" w:line="173" w:lineRule="auto"/>
        <w:ind w:right="53" w:firstLine="1"/>
      </w:pPr>
      <w:r>
        <w:t>我们会根据您的格利平台账户使用情况及平台设置的账户等级计算规则确定您</w:t>
      </w:r>
      <w:r>
        <w:rPr>
          <w:spacing w:val="-1"/>
        </w:rPr>
        <w:t>当前的等级，并为您提供相</w:t>
      </w:r>
      <w:r>
        <w:t xml:space="preserve"> </w:t>
      </w:r>
      <w:r>
        <w:rPr>
          <w:spacing w:val="-3"/>
        </w:rPr>
        <w:t>应账户等级所对应的基本权益。</w:t>
      </w:r>
    </w:p>
    <w:p>
      <w:pPr>
        <w:spacing w:line="339" w:lineRule="auto"/>
        <w:rPr>
          <w:rFonts w:ascii="Arial"/>
          <w:sz w:val="21"/>
        </w:rPr>
      </w:pPr>
    </w:p>
    <w:p>
      <w:pPr>
        <w:spacing w:line="339" w:lineRule="auto"/>
        <w:rPr>
          <w:rFonts w:ascii="Arial"/>
          <w:sz w:val="21"/>
        </w:rPr>
      </w:pPr>
    </w:p>
    <w:p>
      <w:pPr>
        <w:pStyle w:val="2"/>
        <w:spacing w:before="95" w:line="177" w:lineRule="auto"/>
        <w:ind w:left="3"/>
        <w:outlineLvl w:val="3"/>
      </w:pPr>
      <w:r>
        <w:rPr>
          <w:b/>
          <w:bCs/>
          <w:spacing w:val="-5"/>
        </w:rPr>
        <w:t>2、附加会员服务</w:t>
      </w:r>
    </w:p>
    <w:p>
      <w:pPr>
        <w:spacing w:line="338" w:lineRule="auto"/>
        <w:rPr>
          <w:rFonts w:ascii="Arial"/>
          <w:sz w:val="21"/>
        </w:rPr>
      </w:pPr>
    </w:p>
    <w:p>
      <w:pPr>
        <w:spacing w:line="338" w:lineRule="auto"/>
        <w:rPr>
          <w:rFonts w:ascii="Arial"/>
          <w:sz w:val="21"/>
        </w:rPr>
      </w:pPr>
    </w:p>
    <w:p>
      <w:pPr>
        <w:pStyle w:val="2"/>
        <w:spacing w:before="95" w:line="173" w:lineRule="auto"/>
        <w:ind w:right="53"/>
        <w:jc w:val="both"/>
      </w:pPr>
      <w:r>
        <w:t>特别会员权益：如果您选择提供</w:t>
      </w:r>
      <w:r>
        <w:rPr>
          <w:b/>
          <w:bCs/>
        </w:rPr>
        <w:t>真实姓名、性</w:t>
      </w:r>
      <w:r>
        <w:rPr>
          <w:b/>
          <w:bCs/>
          <w:spacing w:val="-1"/>
        </w:rPr>
        <w:t>别、出生日期、居住地</w:t>
      </w:r>
      <w:r>
        <w:rPr>
          <w:spacing w:val="-1"/>
        </w:rPr>
        <w:t>、昵称、头像等非注册必须的个人资</w:t>
      </w:r>
      <w:r>
        <w:t xml:space="preserve"> 料，我们可以为您提供会员生日特权等更加个性化的会员服务。</w:t>
      </w:r>
      <w:r>
        <w:rPr>
          <w:b/>
          <w:bCs/>
        </w:rPr>
        <w:t>其中，如果您提供昵</w:t>
      </w:r>
      <w:r>
        <w:rPr>
          <w:b/>
          <w:bCs/>
          <w:spacing w:val="-1"/>
        </w:rPr>
        <w:t>称和头像的，您的昵</w:t>
      </w:r>
      <w:r>
        <w:rPr>
          <w:b/>
          <w:bCs/>
        </w:rPr>
        <w:t xml:space="preserve"> </w:t>
      </w:r>
      <w:r>
        <w:rPr>
          <w:b/>
          <w:bCs/>
          <w:spacing w:val="-4"/>
        </w:rPr>
        <w:t>称、头像将公开显示。</w:t>
      </w:r>
    </w:p>
    <w:p>
      <w:pPr>
        <w:spacing w:line="336" w:lineRule="auto"/>
        <w:rPr>
          <w:rFonts w:ascii="Arial"/>
          <w:sz w:val="21"/>
        </w:rPr>
      </w:pPr>
    </w:p>
    <w:p>
      <w:pPr>
        <w:spacing w:line="337" w:lineRule="auto"/>
        <w:rPr>
          <w:rFonts w:ascii="Arial"/>
          <w:sz w:val="21"/>
        </w:rPr>
      </w:pPr>
    </w:p>
    <w:p>
      <w:pPr>
        <w:pStyle w:val="2"/>
        <w:spacing w:before="95" w:line="173" w:lineRule="auto"/>
        <w:ind w:right="53" w:firstLine="5"/>
        <w:jc w:val="both"/>
      </w:pPr>
      <w:r>
        <w:t>实人认证：您可以根据认证要求提供相应的</w:t>
      </w:r>
      <w:r>
        <w:rPr>
          <w:b/>
          <w:bCs/>
        </w:rPr>
        <w:t>身份信息（身份证、护照、</w:t>
      </w:r>
      <w:r>
        <w:rPr>
          <w:b/>
          <w:bCs/>
          <w:spacing w:val="-1"/>
        </w:rPr>
        <w:t>户口簿及其他身份证件信息）、生</w:t>
      </w:r>
      <w:r>
        <w:rPr>
          <w:b/>
          <w:bCs/>
        </w:rPr>
        <w:t xml:space="preserve"> </w:t>
      </w:r>
      <w:r>
        <w:rPr>
          <w:b/>
          <w:bCs/>
          <w:spacing w:val="-1"/>
        </w:rPr>
        <w:t>物识别特征（静态或动态的面部特征）</w:t>
      </w:r>
      <w:r>
        <w:rPr>
          <w:b/>
          <w:bCs/>
          <w:spacing w:val="-30"/>
        </w:rPr>
        <w:t xml:space="preserve"> </w:t>
      </w:r>
      <w:r>
        <w:rPr>
          <w:spacing w:val="-1"/>
        </w:rPr>
        <w:t>以完成实人认证。若您需使用账户增强保护功能，除上述实人认证</w:t>
      </w:r>
      <w:r>
        <w:t xml:space="preserve"> </w:t>
      </w:r>
      <w:r>
        <w:rPr>
          <w:spacing w:val="-1"/>
        </w:rPr>
        <w:t>方式外，您还可以选择开启声纹密保或者扫脸登录，提供</w:t>
      </w:r>
      <w:r>
        <w:rPr>
          <w:b/>
          <w:bCs/>
          <w:spacing w:val="-1"/>
        </w:rPr>
        <w:t>声纹</w:t>
      </w:r>
      <w:r>
        <w:rPr>
          <w:spacing w:val="-1"/>
        </w:rPr>
        <w:t>或者</w:t>
      </w:r>
      <w:r>
        <w:rPr>
          <w:b/>
          <w:bCs/>
          <w:spacing w:val="-1"/>
        </w:rPr>
        <w:t>面部特征信息。</w:t>
      </w:r>
    </w:p>
    <w:p>
      <w:pPr>
        <w:spacing w:line="339" w:lineRule="auto"/>
        <w:rPr>
          <w:rFonts w:ascii="Arial"/>
          <w:sz w:val="21"/>
        </w:rPr>
      </w:pPr>
    </w:p>
    <w:p>
      <w:pPr>
        <w:spacing w:line="339" w:lineRule="auto"/>
        <w:rPr>
          <w:rFonts w:ascii="Arial"/>
          <w:sz w:val="21"/>
        </w:rPr>
      </w:pPr>
    </w:p>
    <w:p>
      <w:pPr>
        <w:pStyle w:val="2"/>
        <w:spacing w:before="95" w:line="172" w:lineRule="auto"/>
        <w:ind w:left="2" w:right="53" w:hanging="2"/>
        <w:jc w:val="both"/>
      </w:pPr>
      <w:r>
        <w:t>授权登录：我们可能经您同意后向第三方共享您的账户信息（头像、昵称及其他</w:t>
      </w:r>
      <w:r>
        <w:rPr>
          <w:spacing w:val="-1"/>
        </w:rPr>
        <w:t>页面提示的信息</w:t>
      </w:r>
      <w:r>
        <w:t>），</w:t>
      </w:r>
      <w:r>
        <w:rPr>
          <w:spacing w:val="-1"/>
        </w:rPr>
        <w:t>使您</w:t>
      </w:r>
      <w:r>
        <w:t xml:space="preserve"> 可以便捷地实现第三方账户的注册或第三方处直接登录。此外，我们可能会根</w:t>
      </w:r>
      <w:r>
        <w:rPr>
          <w:spacing w:val="-1"/>
        </w:rPr>
        <w:t>据您的授权从饿了么、优酷</w:t>
      </w:r>
      <w:r>
        <w:t xml:space="preserve"> 等第三方处获取您的第三方账户信息，并与您的格利平台账户进行绑定，使您</w:t>
      </w:r>
      <w:r>
        <w:rPr>
          <w:spacing w:val="-1"/>
        </w:rPr>
        <w:t>可在第三方处直接登录、使</w:t>
      </w:r>
      <w:r>
        <w:t xml:space="preserve"> </w:t>
      </w:r>
      <w:r>
        <w:rPr>
          <w:spacing w:val="-1"/>
        </w:rPr>
        <w:t>用我们的产品及/或服务。我们将在您授权同意的范围内使用您的相关信息。</w:t>
      </w:r>
    </w:p>
    <w:p>
      <w:pPr>
        <w:spacing w:line="338" w:lineRule="auto"/>
        <w:rPr>
          <w:rFonts w:ascii="Arial"/>
          <w:sz w:val="21"/>
        </w:rPr>
      </w:pPr>
    </w:p>
    <w:p>
      <w:pPr>
        <w:spacing w:line="339" w:lineRule="auto"/>
        <w:rPr>
          <w:rFonts w:ascii="Arial"/>
          <w:sz w:val="21"/>
        </w:rPr>
      </w:pPr>
    </w:p>
    <w:p>
      <w:pPr>
        <w:pStyle w:val="2"/>
        <w:spacing w:before="95" w:line="173" w:lineRule="auto"/>
        <w:ind w:right="53"/>
      </w:pPr>
      <w:r>
        <w:rPr>
          <w:b/>
          <w:bCs/>
        </w:rPr>
        <w:t>其他会员角色服务：如果您申请注册成为卖家、服务商或其他存在额外身份认证</w:t>
      </w:r>
      <w:r>
        <w:rPr>
          <w:b/>
          <w:bCs/>
          <w:spacing w:val="-1"/>
        </w:rPr>
        <w:t>要求的会员角色，您需主</w:t>
      </w:r>
      <w:r>
        <w:rPr>
          <w:b/>
          <w:bCs/>
        </w:rPr>
        <w:t xml:space="preserve"> 动向我们提供身份信息及/或企业相关信息，或授权我们自格利支付系统处获取您对应格利支付</w:t>
      </w:r>
      <w:r>
        <w:rPr>
          <w:b/>
          <w:bCs/>
          <w:spacing w:val="-1"/>
        </w:rPr>
        <w:t>账户的上</w:t>
      </w:r>
      <w:r>
        <w:rPr>
          <w:b/>
          <w:bCs/>
        </w:rPr>
        <w:t xml:space="preserve">  </w:t>
      </w:r>
      <w:r>
        <w:rPr>
          <w:b/>
          <w:bCs/>
          <w:spacing w:val="-1"/>
        </w:rPr>
        <w:t>述相关认证信息，用于您身份及其他会员角色获取资格的核验、登记、公示及其他我们明确告知的目的。</w:t>
      </w:r>
    </w:p>
    <w:p>
      <w:pPr>
        <w:spacing w:line="173" w:lineRule="auto"/>
        <w:sectPr>
          <w:pgSz w:w="11906" w:h="16838"/>
          <w:pgMar w:top="902" w:right="881" w:bottom="0" w:left="858" w:header="0" w:footer="0" w:gutter="0"/>
          <w:cols w:space="720" w:num="1"/>
        </w:sectPr>
      </w:pPr>
    </w:p>
    <w:p>
      <w:pPr>
        <w:pStyle w:val="2"/>
        <w:spacing w:before="42" w:line="172" w:lineRule="auto"/>
        <w:ind w:left="1" w:right="12" w:firstLine="3"/>
        <w:jc w:val="both"/>
      </w:pPr>
      <w:r>
        <w:rPr>
          <w:b/>
          <w:bCs/>
        </w:rPr>
        <w:t>如果您已拥有格利平台账户，我们可能会在格利平台服务中显示您的上述</w:t>
      </w:r>
      <w:r>
        <w:rPr>
          <w:b/>
          <w:bCs/>
          <w:spacing w:val="-1"/>
        </w:rPr>
        <w:t>个人信息（实人认证仅显示认证</w:t>
      </w:r>
      <w:r>
        <w:rPr>
          <w:b/>
          <w:bCs/>
        </w:rPr>
        <w:t xml:space="preserve"> 是否通过的结果），以及您在格利平台上或与格利平台账户相关联的产品和服务中</w:t>
      </w:r>
      <w:r>
        <w:rPr>
          <w:b/>
          <w:bCs/>
          <w:spacing w:val="-1"/>
        </w:rPr>
        <w:t>执行的操作，包括通过</w:t>
      </w:r>
      <w:r>
        <w:rPr>
          <w:b/>
          <w:bCs/>
        </w:rPr>
        <w:t xml:space="preserve"> 格利平台账户集中展示您的个人资料、优惠权益、交易订单。</w:t>
      </w:r>
      <w:r>
        <w:t>我们会尊重您对格利</w:t>
      </w:r>
      <w:r>
        <w:rPr>
          <w:spacing w:val="-1"/>
        </w:rPr>
        <w:t>平台服务和格利平台账</w:t>
      </w:r>
      <w:r>
        <w:t xml:space="preserve"> </w:t>
      </w:r>
      <w:r>
        <w:rPr>
          <w:spacing w:val="-4"/>
        </w:rPr>
        <w:t>户设置所做的选择。</w:t>
      </w:r>
    </w:p>
    <w:p>
      <w:pPr>
        <w:spacing w:line="338" w:lineRule="auto"/>
        <w:rPr>
          <w:rFonts w:ascii="Arial"/>
          <w:sz w:val="21"/>
        </w:rPr>
      </w:pPr>
    </w:p>
    <w:p>
      <w:pPr>
        <w:spacing w:line="339" w:lineRule="auto"/>
        <w:rPr>
          <w:rFonts w:ascii="Arial"/>
          <w:sz w:val="21"/>
        </w:rPr>
      </w:pPr>
    </w:p>
    <w:p>
      <w:pPr>
        <w:pStyle w:val="2"/>
        <w:spacing w:before="95" w:line="172" w:lineRule="auto"/>
        <w:ind w:left="227"/>
        <w:outlineLvl w:val="2"/>
      </w:pPr>
      <w:r>
        <w:rPr>
          <w:b/>
          <w:bCs/>
          <w:spacing w:val="-3"/>
        </w:rPr>
        <w:t>（二）向您展示商品或服务信息</w:t>
      </w:r>
    </w:p>
    <w:p>
      <w:pPr>
        <w:spacing w:line="345" w:lineRule="auto"/>
        <w:rPr>
          <w:rFonts w:ascii="Arial"/>
          <w:sz w:val="21"/>
        </w:rPr>
      </w:pPr>
    </w:p>
    <w:p>
      <w:pPr>
        <w:spacing w:line="345" w:lineRule="auto"/>
        <w:rPr>
          <w:rFonts w:ascii="Arial"/>
          <w:sz w:val="21"/>
        </w:rPr>
      </w:pPr>
    </w:p>
    <w:p>
      <w:pPr>
        <w:pStyle w:val="2"/>
        <w:spacing w:before="94" w:line="173" w:lineRule="auto"/>
        <w:ind w:left="1" w:right="12" w:firstLine="2"/>
        <w:jc w:val="both"/>
      </w:pPr>
      <w:r>
        <w:rPr>
          <w:b/>
          <w:bCs/>
        </w:rPr>
        <w:t>为向您展示更契合您需求的商品或服务信息，我们会收集和使用您在访问或</w:t>
      </w:r>
      <w:r>
        <w:rPr>
          <w:b/>
          <w:bCs/>
          <w:spacing w:val="-1"/>
        </w:rPr>
        <w:t>使用格利平台网站或移动客户</w:t>
      </w:r>
      <w:r>
        <w:rPr>
          <w:b/>
          <w:bCs/>
        </w:rPr>
        <w:t xml:space="preserve"> 端时的浏览、搜索记录及设备信息、服务日志信息，以及其他取得您授权的信息，</w:t>
      </w:r>
      <w:r>
        <w:rPr>
          <w:b/>
          <w:bCs/>
          <w:spacing w:val="-1"/>
        </w:rPr>
        <w:t>通过算法模型预测您的</w:t>
      </w:r>
      <w:r>
        <w:rPr>
          <w:b/>
          <w:bCs/>
        </w:rPr>
        <w:t xml:space="preserve"> 偏好特征，匹配您可能感兴趣的商品、服务或其他信息，并根据您点击、浏览或购</w:t>
      </w:r>
      <w:r>
        <w:rPr>
          <w:b/>
          <w:bCs/>
          <w:spacing w:val="-1"/>
        </w:rPr>
        <w:t>买的情况，对向您展示</w:t>
      </w:r>
      <w:r>
        <w:rPr>
          <w:b/>
          <w:bCs/>
        </w:rPr>
        <w:t xml:space="preserve"> 的商品、服务或其他信息进行排序。为满足您的多元需求，我们会在排序过程中引</w:t>
      </w:r>
      <w:r>
        <w:rPr>
          <w:b/>
          <w:bCs/>
          <w:spacing w:val="-1"/>
        </w:rPr>
        <w:t>入多样化推荐技术，拓</w:t>
      </w:r>
      <w:r>
        <w:rPr>
          <w:b/>
          <w:bCs/>
        </w:rPr>
        <w:t xml:space="preserve"> 展推荐的内容，避免同类型内容过度集中。我们也会基于您的偏好特征在格利及其</w:t>
      </w:r>
      <w:r>
        <w:rPr>
          <w:b/>
          <w:bCs/>
          <w:spacing w:val="-1"/>
        </w:rPr>
        <w:t>他第三方应用程序向您</w:t>
      </w:r>
      <w:r>
        <w:rPr>
          <w:b/>
          <w:bCs/>
        </w:rPr>
        <w:t xml:space="preserve"> </w:t>
      </w:r>
      <w:r>
        <w:rPr>
          <w:b/>
          <w:bCs/>
          <w:spacing w:val="1"/>
        </w:rPr>
        <w:t>推送您可能感兴趣的商业广告及其他信息（部分适用本政策的产品/服务如“格利</w:t>
      </w:r>
      <w:r>
        <w:rPr>
          <w:rFonts w:hint="eastAsia"/>
          <w:b/>
          <w:bCs/>
          <w:spacing w:val="1"/>
          <w:lang w:val="en-US" w:eastAsia="zh-CN"/>
        </w:rPr>
        <w:t>数字平台</w:t>
      </w:r>
      <w:r>
        <w:rPr>
          <w:rFonts w:ascii="Cambria" w:hAnsi="Cambria" w:eastAsia="Cambria" w:cs="Cambria"/>
          <w:b/>
          <w:bCs/>
        </w:rPr>
        <w:t>App</w:t>
      </w:r>
      <w:r>
        <w:rPr>
          <w:rFonts w:ascii="Cambria" w:hAnsi="Cambria" w:eastAsia="Cambria" w:cs="Cambria"/>
          <w:b/>
          <w:bCs/>
          <w:spacing w:val="1"/>
        </w:rPr>
        <w:t>”</w:t>
      </w:r>
      <w:r>
        <w:rPr>
          <w:b/>
          <w:bCs/>
          <w:spacing w:val="1"/>
        </w:rPr>
        <w:t>不涉及基于</w:t>
      </w:r>
      <w:r>
        <w:rPr>
          <w:b/>
          <w:bCs/>
          <w:spacing w:val="2"/>
        </w:rPr>
        <w:t xml:space="preserve"> </w:t>
      </w:r>
      <w:r>
        <w:rPr>
          <w:b/>
          <w:bCs/>
          <w:spacing w:val="-2"/>
        </w:rPr>
        <w:t>个人特征进行个性化信息展示</w:t>
      </w:r>
      <w:r>
        <w:rPr>
          <w:b/>
          <w:bCs/>
          <w:spacing w:val="-1"/>
        </w:rPr>
        <w:t>），</w:t>
      </w:r>
      <w:r>
        <w:rPr>
          <w:b/>
          <w:bCs/>
          <w:spacing w:val="-2"/>
        </w:rPr>
        <w:t>或者向您发送商业性短信息。其中：</w:t>
      </w:r>
    </w:p>
    <w:p>
      <w:pPr>
        <w:spacing w:line="340" w:lineRule="auto"/>
        <w:rPr>
          <w:rFonts w:ascii="Arial"/>
          <w:sz w:val="21"/>
        </w:rPr>
      </w:pPr>
    </w:p>
    <w:p>
      <w:pPr>
        <w:spacing w:line="341" w:lineRule="auto"/>
        <w:rPr>
          <w:rFonts w:ascii="Arial"/>
          <w:sz w:val="21"/>
        </w:rPr>
      </w:pPr>
    </w:p>
    <w:p>
      <w:pPr>
        <w:pStyle w:val="2"/>
        <w:spacing w:before="95" w:line="181" w:lineRule="auto"/>
        <w:ind w:left="1" w:firstLine="3"/>
      </w:pPr>
      <w:r>
        <w:t xml:space="preserve">设备信息是您在访问及/或使用我们服务过程中，我们接收并记录您所使用的设备相关信息（包括设备型   </w:t>
      </w:r>
      <w:r>
        <w:rPr>
          <w:spacing w:val="5"/>
        </w:rPr>
        <w:t>号、操作系统版本、设备设置、</w:t>
      </w:r>
      <w:r>
        <w:rPr>
          <w:rFonts w:ascii="Cambria Math" w:hAnsi="Cambria Math" w:eastAsia="Cambria Math" w:cs="Cambria Math"/>
        </w:rPr>
        <w:t>MAC</w:t>
      </w:r>
      <w:r>
        <w:rPr>
          <w:spacing w:val="5"/>
        </w:rPr>
        <w:t>地址及</w:t>
      </w:r>
      <w:r>
        <w:rPr>
          <w:rFonts w:ascii="Cambria Math" w:hAnsi="Cambria Math" w:eastAsia="Cambria Math" w:cs="Cambria Math"/>
        </w:rPr>
        <w:t>IMSI</w:t>
      </w:r>
      <w:r>
        <w:rPr>
          <w:rFonts w:ascii="Cambria Math" w:hAnsi="Cambria Math" w:eastAsia="Cambria Math" w:cs="Cambria Math"/>
          <w:spacing w:val="-10"/>
        </w:rPr>
        <w:t xml:space="preserve"> </w:t>
      </w:r>
      <w:r>
        <w:rPr>
          <w:spacing w:val="5"/>
        </w:rPr>
        <w:t>、</w:t>
      </w:r>
      <w:r>
        <w:rPr>
          <w:rFonts w:ascii="Cambria Math" w:hAnsi="Cambria Math" w:eastAsia="Cambria Math" w:cs="Cambria Math"/>
        </w:rPr>
        <w:t>IMEI</w:t>
      </w:r>
      <w:r>
        <w:rPr>
          <w:rFonts w:ascii="Cambria Math" w:hAnsi="Cambria Math" w:eastAsia="Cambria Math" w:cs="Cambria Math"/>
          <w:spacing w:val="-25"/>
        </w:rPr>
        <w:t xml:space="preserve"> </w:t>
      </w:r>
      <w:r>
        <w:rPr>
          <w:spacing w:val="5"/>
        </w:rPr>
        <w:t>、</w:t>
      </w:r>
      <w:r>
        <w:rPr>
          <w:rFonts w:ascii="Cambria Math" w:hAnsi="Cambria Math" w:eastAsia="Cambria Math" w:cs="Cambria Math"/>
        </w:rPr>
        <w:t>IDFA</w:t>
      </w:r>
      <w:r>
        <w:rPr>
          <w:rFonts w:ascii="Cambria Math" w:hAnsi="Cambria Math" w:eastAsia="Cambria Math" w:cs="Cambria Math"/>
          <w:spacing w:val="-26"/>
        </w:rPr>
        <w:t xml:space="preserve"> </w:t>
      </w:r>
      <w:r>
        <w:rPr>
          <w:spacing w:val="5"/>
        </w:rPr>
        <w:t>、</w:t>
      </w:r>
      <w:r>
        <w:rPr>
          <w:rFonts w:ascii="Cambria Math" w:hAnsi="Cambria Math" w:eastAsia="Cambria Math" w:cs="Cambria Math"/>
        </w:rPr>
        <w:t>OAID</w:t>
      </w:r>
      <w:r>
        <w:rPr>
          <w:spacing w:val="5"/>
        </w:rPr>
        <w:t>等设备标识符、设备环境、移动</w:t>
      </w:r>
      <w:r>
        <w:t xml:space="preserve">  </w:t>
      </w:r>
      <w:r>
        <w:rPr>
          <w:spacing w:val="3"/>
        </w:rPr>
        <w:t>应用列表等软硬件特征信息）、设备所在位置相关信</w:t>
      </w:r>
      <w:r>
        <w:rPr>
          <w:spacing w:val="2"/>
        </w:rPr>
        <w:t>息（包括您授权的</w:t>
      </w:r>
      <w:r>
        <w:rPr>
          <w:rFonts w:ascii="Cambria" w:hAnsi="Cambria" w:eastAsia="Cambria" w:cs="Cambria"/>
          <w:b/>
          <w:bCs/>
        </w:rPr>
        <w:t>GPS</w:t>
      </w:r>
      <w:r>
        <w:rPr>
          <w:b/>
          <w:bCs/>
          <w:spacing w:val="2"/>
        </w:rPr>
        <w:t>位置</w:t>
      </w:r>
      <w:r>
        <w:rPr>
          <w:spacing w:val="2"/>
        </w:rPr>
        <w:t>以及</w:t>
      </w:r>
      <w:r>
        <w:rPr>
          <w:rFonts w:ascii="Cambria Math" w:hAnsi="Cambria Math" w:eastAsia="Cambria Math" w:cs="Cambria Math"/>
        </w:rPr>
        <w:t>WLAN</w:t>
      </w:r>
      <w:r>
        <w:rPr>
          <w:spacing w:val="2"/>
        </w:rPr>
        <w:t>接入点、蓝牙</w:t>
      </w:r>
      <w:r>
        <w:t xml:space="preserve"> </w:t>
      </w:r>
      <w:r>
        <w:rPr>
          <w:spacing w:val="-4"/>
        </w:rPr>
        <w:t>和基站等传感器信息）。</w:t>
      </w:r>
    </w:p>
    <w:p>
      <w:pPr>
        <w:spacing w:line="335" w:lineRule="auto"/>
        <w:rPr>
          <w:rFonts w:ascii="Arial"/>
          <w:sz w:val="21"/>
        </w:rPr>
      </w:pPr>
    </w:p>
    <w:p>
      <w:pPr>
        <w:spacing w:line="335" w:lineRule="auto"/>
        <w:rPr>
          <w:rFonts w:ascii="Arial"/>
          <w:sz w:val="21"/>
        </w:rPr>
      </w:pPr>
    </w:p>
    <w:p>
      <w:pPr>
        <w:pStyle w:val="2"/>
        <w:spacing w:before="94" w:line="173" w:lineRule="auto"/>
        <w:ind w:right="12"/>
      </w:pPr>
      <w:r>
        <w:t>服务日志信息是您在访问及/或使用我们服务过程中，我们自动收集和记录您的详细使用情况，包括浏览</w:t>
      </w:r>
      <w:r>
        <w:rPr>
          <w:spacing w:val="3"/>
        </w:rPr>
        <w:t xml:space="preserve">  </w:t>
      </w:r>
      <w:r>
        <w:t>记录、点击查看记录、搜索查询记录、收藏、添加至购物车、交易、售后、关注分享</w:t>
      </w:r>
      <w:r>
        <w:rPr>
          <w:spacing w:val="-1"/>
        </w:rPr>
        <w:t>信息、发布信息，以</w:t>
      </w:r>
      <w:r>
        <w:t xml:space="preserve"> </w:t>
      </w:r>
      <w:r>
        <w:rPr>
          <w:spacing w:val="-1"/>
        </w:rPr>
        <w:t>及</w:t>
      </w:r>
      <w:r>
        <w:rPr>
          <w:rFonts w:ascii="Cambria Math" w:hAnsi="Cambria Math" w:eastAsia="Cambria Math" w:cs="Cambria Math"/>
          <w:spacing w:val="-1"/>
        </w:rPr>
        <w:t>IP</w:t>
      </w:r>
      <w:r>
        <w:rPr>
          <w:spacing w:val="-1"/>
        </w:rPr>
        <w:t>地址、浏览器类型、电信运营商、使用语言、访问日期和时间。</w:t>
      </w:r>
    </w:p>
    <w:p>
      <w:pPr>
        <w:spacing w:line="350" w:lineRule="auto"/>
        <w:rPr>
          <w:rFonts w:ascii="Arial"/>
          <w:sz w:val="21"/>
        </w:rPr>
      </w:pPr>
    </w:p>
    <w:p>
      <w:pPr>
        <w:spacing w:line="351" w:lineRule="auto"/>
        <w:rPr>
          <w:rFonts w:ascii="Arial"/>
          <w:sz w:val="21"/>
        </w:rPr>
      </w:pPr>
    </w:p>
    <w:p>
      <w:pPr>
        <w:pStyle w:val="2"/>
        <w:spacing w:before="95" w:line="171" w:lineRule="auto"/>
        <w:ind w:left="3" w:right="12" w:hanging="3"/>
        <w:jc w:val="both"/>
      </w:pPr>
      <w:r>
        <w:rPr>
          <w:b/>
          <w:bCs/>
        </w:rPr>
        <w:t>请注意，单独的设备信息、服务日志信息是无法识别特定自然人身份的信息。</w:t>
      </w:r>
      <w:r>
        <w:t>如果我们</w:t>
      </w:r>
      <w:r>
        <w:rPr>
          <w:spacing w:val="-1"/>
        </w:rPr>
        <w:t>将这类非个人信息</w:t>
      </w:r>
      <w:r>
        <w:t xml:space="preserve"> 与其他信息结合用于识别特定自然人身份，或者将其与个人信息结合使用，则</w:t>
      </w:r>
      <w:r>
        <w:rPr>
          <w:spacing w:val="-1"/>
        </w:rPr>
        <w:t>在结合使用期间，这类非个</w:t>
      </w:r>
      <w:r>
        <w:t xml:space="preserve"> 人信息将被视为个人信息，除取得您授权或法律法规另有规定外，我们会将这</w:t>
      </w:r>
      <w:r>
        <w:rPr>
          <w:spacing w:val="-1"/>
        </w:rPr>
        <w:t>类信息做匿名化、去标识化</w:t>
      </w:r>
      <w:r>
        <w:t xml:space="preserve"> </w:t>
      </w:r>
      <w:r>
        <w:rPr>
          <w:spacing w:val="-10"/>
        </w:rPr>
        <w:t>处理。</w:t>
      </w:r>
    </w:p>
    <w:p>
      <w:pPr>
        <w:spacing w:line="341" w:lineRule="auto"/>
        <w:rPr>
          <w:rFonts w:ascii="Arial"/>
          <w:sz w:val="21"/>
        </w:rPr>
      </w:pPr>
    </w:p>
    <w:p>
      <w:pPr>
        <w:spacing w:line="342" w:lineRule="auto"/>
        <w:rPr>
          <w:rFonts w:ascii="Arial"/>
          <w:sz w:val="21"/>
        </w:rPr>
      </w:pPr>
    </w:p>
    <w:p>
      <w:pPr>
        <w:pStyle w:val="2"/>
        <w:spacing w:before="94" w:line="177" w:lineRule="auto"/>
        <w:ind w:left="23"/>
      </w:pPr>
      <w:r>
        <w:rPr>
          <w:spacing w:val="-4"/>
        </w:rPr>
        <w:t>同时，我们通过以下措施努力保障您的隐私体验：</w:t>
      </w:r>
    </w:p>
    <w:p>
      <w:pPr>
        <w:spacing w:line="338" w:lineRule="auto"/>
        <w:rPr>
          <w:rFonts w:ascii="Arial"/>
          <w:sz w:val="21"/>
        </w:rPr>
      </w:pPr>
    </w:p>
    <w:p>
      <w:pPr>
        <w:spacing w:line="338" w:lineRule="auto"/>
        <w:rPr>
          <w:rFonts w:ascii="Arial"/>
          <w:sz w:val="21"/>
        </w:rPr>
      </w:pPr>
    </w:p>
    <w:p>
      <w:pPr>
        <w:pStyle w:val="2"/>
        <w:spacing w:before="95" w:line="176" w:lineRule="auto"/>
        <w:ind w:left="18"/>
        <w:outlineLvl w:val="3"/>
      </w:pPr>
      <w:r>
        <w:rPr>
          <w:spacing w:val="-2"/>
        </w:rPr>
        <w:t>1、如您要删除您的搜索记录，您可以在“搜索框-清空历史记录”中</w:t>
      </w:r>
      <w:r>
        <w:rPr>
          <w:spacing w:val="-3"/>
        </w:rPr>
        <w:t>选择删除；</w:t>
      </w:r>
    </w:p>
    <w:p>
      <w:pPr>
        <w:spacing w:line="339" w:lineRule="auto"/>
        <w:rPr>
          <w:rFonts w:ascii="Arial"/>
          <w:sz w:val="21"/>
        </w:rPr>
      </w:pPr>
    </w:p>
    <w:p>
      <w:pPr>
        <w:spacing w:line="339" w:lineRule="auto"/>
        <w:rPr>
          <w:rFonts w:ascii="Arial"/>
          <w:sz w:val="21"/>
        </w:rPr>
      </w:pPr>
    </w:p>
    <w:p>
      <w:pPr>
        <w:pStyle w:val="2"/>
        <w:spacing w:before="95" w:line="173" w:lineRule="auto"/>
        <w:ind w:left="4" w:right="122"/>
      </w:pPr>
      <w:r>
        <w:rPr>
          <w:spacing w:val="-1"/>
        </w:rPr>
        <w:t>2、如您不想接受我们给您发送的商业广告，您可通过短信提示回复退订或我们提供的其他方式进行退订</w:t>
      </w:r>
      <w:r>
        <w:rPr>
          <w:spacing w:val="14"/>
        </w:rPr>
        <w:t xml:space="preserve"> </w:t>
      </w:r>
      <w:r>
        <w:rPr>
          <w:spacing w:val="-12"/>
        </w:rPr>
        <w:t>或关闭；</w:t>
      </w:r>
    </w:p>
    <w:p>
      <w:pPr>
        <w:spacing w:line="339" w:lineRule="auto"/>
        <w:rPr>
          <w:rFonts w:ascii="Arial"/>
          <w:sz w:val="21"/>
        </w:rPr>
      </w:pPr>
    </w:p>
    <w:p>
      <w:pPr>
        <w:spacing w:line="339" w:lineRule="auto"/>
        <w:rPr>
          <w:rFonts w:ascii="Arial"/>
          <w:sz w:val="21"/>
        </w:rPr>
      </w:pPr>
    </w:p>
    <w:p>
      <w:pPr>
        <w:pStyle w:val="2"/>
        <w:spacing w:before="95" w:line="174" w:lineRule="auto"/>
        <w:ind w:left="9" w:right="122" w:hanging="3"/>
      </w:pPr>
      <w:r>
        <w:rPr>
          <w:spacing w:val="-1"/>
        </w:rPr>
        <w:t>3、如您在使用我们提供的站内搜索服务时，需要查看不针对您个人特征的排序，您可以在搜索结果页面</w:t>
      </w:r>
      <w:r>
        <w:rPr>
          <w:spacing w:val="13"/>
        </w:rPr>
        <w:t xml:space="preserve"> </w:t>
      </w:r>
      <w:r>
        <w:rPr>
          <w:spacing w:val="-2"/>
        </w:rPr>
        <w:t>点击”筛选”，选择其中的“销量”、“价格”、“通用排序”进行设置；</w:t>
      </w:r>
    </w:p>
    <w:p>
      <w:pPr>
        <w:spacing w:line="174" w:lineRule="auto"/>
        <w:sectPr>
          <w:pgSz w:w="11906" w:h="16838"/>
          <w:pgMar w:top="902" w:right="922" w:bottom="0" w:left="857" w:header="0" w:footer="0" w:gutter="0"/>
          <w:cols w:space="720" w:num="1"/>
        </w:sectPr>
      </w:pPr>
    </w:p>
    <w:p>
      <w:pPr>
        <w:pStyle w:val="2"/>
        <w:spacing w:before="51" w:line="173" w:lineRule="auto"/>
        <w:ind w:left="6"/>
        <w:outlineLvl w:val="2"/>
      </w:pPr>
      <w:r>
        <w:rPr>
          <w:b/>
          <w:bCs/>
          <w:spacing w:val="-2"/>
        </w:rPr>
        <w:t>（三）为您提供收藏、加购、关注与分享功能</w:t>
      </w:r>
    </w:p>
    <w:p>
      <w:pPr>
        <w:spacing w:line="340" w:lineRule="auto"/>
        <w:rPr>
          <w:rFonts w:ascii="Arial"/>
          <w:sz w:val="21"/>
        </w:rPr>
      </w:pPr>
    </w:p>
    <w:p>
      <w:pPr>
        <w:spacing w:line="340" w:lineRule="auto"/>
        <w:rPr>
          <w:rFonts w:ascii="Arial"/>
          <w:sz w:val="21"/>
        </w:rPr>
      </w:pPr>
    </w:p>
    <w:p>
      <w:pPr>
        <w:pStyle w:val="2"/>
        <w:spacing w:before="94" w:line="173" w:lineRule="auto"/>
      </w:pPr>
      <w:r>
        <w:t>在您浏览我们网站或移动客户端的过程中，您可以选择对感兴趣的商品及/或服务进行收藏、添加至购物</w:t>
      </w:r>
      <w:r>
        <w:rPr>
          <w:spacing w:val="3"/>
        </w:rPr>
        <w:t xml:space="preserve">  </w:t>
      </w:r>
      <w:r>
        <w:rPr>
          <w:spacing w:val="1"/>
        </w:rPr>
        <w:t>车、与您感兴趣的商家/品牌/其他会员建立关注关系、通过我们提供的功能组件向第三</w:t>
      </w:r>
      <w:r>
        <w:t>方分享商品/服务  信息。在您使用上述功能的过程中，我们会收集包括您的收藏及添加购物车的记录、</w:t>
      </w:r>
      <w:r>
        <w:rPr>
          <w:spacing w:val="-1"/>
        </w:rPr>
        <w:t>关注关系、分享历史</w:t>
      </w:r>
      <w:r>
        <w:t xml:space="preserve"> </w:t>
      </w:r>
      <w:r>
        <w:rPr>
          <w:spacing w:val="-1"/>
        </w:rPr>
        <w:t>在内的服务日志信息用于实现上述功能及其他我</w:t>
      </w:r>
      <w:r>
        <w:rPr>
          <w:spacing w:val="-2"/>
        </w:rPr>
        <w:t>们明确告知的目的。</w:t>
      </w:r>
    </w:p>
    <w:p>
      <w:pPr>
        <w:spacing w:line="337" w:lineRule="auto"/>
        <w:rPr>
          <w:rFonts w:ascii="Arial"/>
          <w:sz w:val="21"/>
        </w:rPr>
      </w:pPr>
    </w:p>
    <w:p>
      <w:pPr>
        <w:spacing w:line="337" w:lineRule="auto"/>
        <w:rPr>
          <w:rFonts w:ascii="Arial"/>
          <w:sz w:val="21"/>
        </w:rPr>
      </w:pPr>
    </w:p>
    <w:p>
      <w:pPr>
        <w:pStyle w:val="2"/>
        <w:spacing w:before="94" w:line="177" w:lineRule="auto"/>
        <w:ind w:left="2"/>
      </w:pPr>
      <w:r>
        <w:rPr>
          <w:spacing w:val="-2"/>
        </w:rPr>
        <w:t>您可以在收藏夹、购物车管理或删除您的收藏和加购信息。</w:t>
      </w:r>
    </w:p>
    <w:p>
      <w:pPr>
        <w:spacing w:line="337" w:lineRule="auto"/>
        <w:rPr>
          <w:rFonts w:ascii="Arial"/>
          <w:sz w:val="21"/>
        </w:rPr>
      </w:pPr>
    </w:p>
    <w:p>
      <w:pPr>
        <w:spacing w:line="338" w:lineRule="auto"/>
        <w:rPr>
          <w:rFonts w:ascii="Arial"/>
          <w:sz w:val="21"/>
        </w:rPr>
      </w:pPr>
    </w:p>
    <w:p>
      <w:pPr>
        <w:pStyle w:val="2"/>
        <w:spacing w:before="95" w:line="172" w:lineRule="auto"/>
        <w:ind w:left="6"/>
        <w:outlineLvl w:val="2"/>
      </w:pPr>
      <w:r>
        <w:rPr>
          <w:b/>
          <w:bCs/>
          <w:spacing w:val="-2"/>
        </w:rPr>
        <w:t>（四）帮助您完成下单及订单管理</w:t>
      </w:r>
    </w:p>
    <w:p>
      <w:pPr>
        <w:spacing w:line="342" w:lineRule="auto"/>
        <w:rPr>
          <w:rFonts w:ascii="Arial"/>
          <w:sz w:val="21"/>
        </w:rPr>
      </w:pPr>
    </w:p>
    <w:p>
      <w:pPr>
        <w:spacing w:line="343" w:lineRule="auto"/>
        <w:rPr>
          <w:rFonts w:ascii="Arial"/>
          <w:sz w:val="21"/>
        </w:rPr>
      </w:pPr>
    </w:p>
    <w:p>
      <w:pPr>
        <w:pStyle w:val="2"/>
        <w:spacing w:before="95" w:line="172" w:lineRule="auto"/>
        <w:ind w:firstLine="13"/>
      </w:pPr>
      <w:r>
        <w:rPr>
          <w:spacing w:val="1"/>
        </w:rPr>
        <w:t>当您在我们的产品及/或服务中订购具体商品及/或服</w:t>
      </w:r>
      <w:r>
        <w:t xml:space="preserve">务时，我们会通过系统为您生成购买该商品及/或服  </w:t>
      </w:r>
      <w:r>
        <w:rPr>
          <w:spacing w:val="1"/>
        </w:rPr>
        <w:t>务的订单。在下单过程中,您需至少提供您的收货人姓名、收货地址、收货人联系电话，对于部分特殊类</w:t>
      </w:r>
      <w:r>
        <w:t xml:space="preserve">  型的商品和服务您还需要提供该商品或服务所必需的其他信息，例如</w:t>
      </w:r>
      <w:r>
        <w:rPr>
          <w:b/>
          <w:bCs/>
        </w:rPr>
        <w:t>涉及跨境交易</w:t>
      </w:r>
      <w:r>
        <w:rPr>
          <w:b/>
          <w:bCs/>
          <w:spacing w:val="-1"/>
        </w:rPr>
        <w:t>时您需要提供您的身份</w:t>
      </w:r>
      <w:r>
        <w:rPr>
          <w:b/>
          <w:bCs/>
        </w:rPr>
        <w:t xml:space="preserve"> </w:t>
      </w:r>
      <w:r>
        <w:rPr>
          <w:b/>
          <w:bCs/>
          <w:spacing w:val="-5"/>
        </w:rPr>
        <w:t>证号以完成清关。</w:t>
      </w:r>
    </w:p>
    <w:p>
      <w:pPr>
        <w:spacing w:line="338" w:lineRule="auto"/>
        <w:rPr>
          <w:rFonts w:ascii="Arial"/>
          <w:sz w:val="21"/>
        </w:rPr>
      </w:pPr>
    </w:p>
    <w:p>
      <w:pPr>
        <w:spacing w:line="339" w:lineRule="auto"/>
        <w:rPr>
          <w:rFonts w:ascii="Arial"/>
          <w:sz w:val="21"/>
        </w:rPr>
      </w:pPr>
    </w:p>
    <w:p>
      <w:pPr>
        <w:pStyle w:val="2"/>
        <w:spacing w:before="95" w:line="173" w:lineRule="auto"/>
        <w:ind w:left="1" w:right="31" w:firstLine="20"/>
        <w:jc w:val="both"/>
      </w:pPr>
      <w:r>
        <w:t>同时该订单中会载明您所购买的商品及/或服务信息、具体订单号、</w:t>
      </w:r>
      <w:r>
        <w:rPr>
          <w:spacing w:val="-1"/>
        </w:rPr>
        <w:t>订单创建时间、您应支付的金额、您</w:t>
      </w:r>
      <w:r>
        <w:t xml:space="preserve">  </w:t>
      </w:r>
      <w:r>
        <w:rPr>
          <w:spacing w:val="-1"/>
        </w:rPr>
        <w:t>的备注信息。我们收集这些信息是为了帮助您顺利完成交易、保障您的交易安全、便于您查询订单信息、</w:t>
      </w:r>
      <w:r>
        <w:rPr>
          <w:spacing w:val="3"/>
        </w:rPr>
        <w:t xml:space="preserve"> </w:t>
      </w:r>
      <w:r>
        <w:rPr>
          <w:spacing w:val="-2"/>
        </w:rPr>
        <w:t>提供客服与售后服务及其他我们明确告知的目的。</w:t>
      </w:r>
    </w:p>
    <w:p>
      <w:pPr>
        <w:spacing w:line="337" w:lineRule="auto"/>
        <w:rPr>
          <w:rFonts w:ascii="Arial"/>
          <w:sz w:val="21"/>
        </w:rPr>
      </w:pPr>
    </w:p>
    <w:p>
      <w:pPr>
        <w:spacing w:line="337" w:lineRule="auto"/>
        <w:rPr>
          <w:rFonts w:ascii="Arial"/>
          <w:sz w:val="21"/>
        </w:rPr>
      </w:pPr>
    </w:p>
    <w:p>
      <w:pPr>
        <w:pStyle w:val="2"/>
        <w:spacing w:before="95" w:line="175" w:lineRule="auto"/>
        <w:ind w:left="24" w:right="110" w:hanging="22"/>
      </w:pPr>
      <w:r>
        <w:t>您可以通过格利</w:t>
      </w:r>
      <w:r>
        <w:rPr>
          <w:rFonts w:hint="eastAsia"/>
          <w:lang w:val="en-US" w:eastAsia="zh-CN"/>
        </w:rPr>
        <w:t>数字平台</w:t>
      </w:r>
      <w:r>
        <w:t>为其他人订购商品及/或服务，您需要提供该实际收货人的前述个人信息，并确保</w:t>
      </w:r>
      <w:r>
        <w:rPr>
          <w:spacing w:val="4"/>
        </w:rPr>
        <w:t xml:space="preserve"> </w:t>
      </w:r>
      <w:r>
        <w:rPr>
          <w:spacing w:val="-5"/>
        </w:rPr>
        <w:t>已取得该实际收货人的同意。</w:t>
      </w:r>
    </w:p>
    <w:p>
      <w:pPr>
        <w:spacing w:line="337" w:lineRule="auto"/>
        <w:rPr>
          <w:rFonts w:ascii="Arial"/>
          <w:sz w:val="21"/>
        </w:rPr>
      </w:pPr>
    </w:p>
    <w:p>
      <w:pPr>
        <w:spacing w:line="337" w:lineRule="auto"/>
        <w:rPr>
          <w:rFonts w:ascii="Arial"/>
          <w:sz w:val="21"/>
        </w:rPr>
      </w:pPr>
    </w:p>
    <w:p>
      <w:pPr>
        <w:pStyle w:val="2"/>
        <w:spacing w:before="95" w:line="173" w:lineRule="auto"/>
        <w:ind w:right="660" w:firstLine="662"/>
      </w:pPr>
      <w:r>
        <w:t>为便于您了解、查询订单信息并对订单信息进行管理，我们会</w:t>
      </w:r>
      <w:r>
        <w:rPr>
          <w:spacing w:val="-1"/>
        </w:rPr>
        <w:t>收集您在使用我们服务过程中</w:t>
      </w:r>
      <w:r>
        <w:t xml:space="preserve"> </w:t>
      </w:r>
      <w:r>
        <w:rPr>
          <w:spacing w:val="-2"/>
        </w:rPr>
        <w:t>产生的订单信息用于向您展示及便于您对订单进行管理。</w:t>
      </w:r>
    </w:p>
    <w:p>
      <w:pPr>
        <w:spacing w:line="339" w:lineRule="auto"/>
        <w:rPr>
          <w:rFonts w:ascii="Arial"/>
          <w:sz w:val="21"/>
        </w:rPr>
      </w:pPr>
    </w:p>
    <w:p>
      <w:pPr>
        <w:spacing w:line="339" w:lineRule="auto"/>
        <w:rPr>
          <w:rFonts w:ascii="Arial"/>
          <w:sz w:val="21"/>
        </w:rPr>
      </w:pPr>
    </w:p>
    <w:p>
      <w:pPr>
        <w:pStyle w:val="2"/>
        <w:spacing w:before="95" w:line="173" w:lineRule="auto"/>
        <w:ind w:left="2" w:right="787" w:firstLine="660"/>
      </w:pPr>
      <w:r>
        <w:t>您可额外填写/选择包括</w:t>
      </w:r>
      <w:r>
        <w:rPr>
          <w:b/>
          <w:bCs/>
        </w:rPr>
        <w:t>其他联系电话</w:t>
      </w:r>
      <w:r>
        <w:t>、收货时间在内的更多</w:t>
      </w:r>
      <w:r>
        <w:rPr>
          <w:spacing w:val="-1"/>
        </w:rPr>
        <w:t>附加信息以确保商品或服务的</w:t>
      </w:r>
      <w:r>
        <w:t xml:space="preserve"> </w:t>
      </w:r>
      <w:r>
        <w:rPr>
          <w:spacing w:val="-7"/>
        </w:rPr>
        <w:t>准确送达。</w:t>
      </w:r>
    </w:p>
    <w:p>
      <w:pPr>
        <w:spacing w:line="339" w:lineRule="auto"/>
        <w:rPr>
          <w:rFonts w:ascii="Arial"/>
          <w:sz w:val="21"/>
        </w:rPr>
      </w:pPr>
    </w:p>
    <w:p>
      <w:pPr>
        <w:spacing w:line="340" w:lineRule="auto"/>
        <w:rPr>
          <w:rFonts w:ascii="Arial"/>
          <w:sz w:val="21"/>
        </w:rPr>
      </w:pPr>
    </w:p>
    <w:p>
      <w:pPr>
        <w:pStyle w:val="2"/>
        <w:spacing w:before="95" w:line="177" w:lineRule="auto"/>
        <w:ind w:left="662"/>
      </w:pPr>
      <w:r>
        <w:rPr>
          <w:spacing w:val="-2"/>
        </w:rPr>
        <w:t>您可以通过“我的订单”查看和管理您的订单信息。</w:t>
      </w:r>
    </w:p>
    <w:p>
      <w:pPr>
        <w:spacing w:line="337" w:lineRule="auto"/>
        <w:rPr>
          <w:rFonts w:ascii="Arial"/>
          <w:sz w:val="21"/>
        </w:rPr>
      </w:pPr>
    </w:p>
    <w:p>
      <w:pPr>
        <w:spacing w:line="338" w:lineRule="auto"/>
        <w:rPr>
          <w:rFonts w:ascii="Arial"/>
          <w:sz w:val="21"/>
        </w:rPr>
      </w:pPr>
    </w:p>
    <w:p>
      <w:pPr>
        <w:pStyle w:val="2"/>
        <w:spacing w:before="95" w:line="172" w:lineRule="auto"/>
        <w:ind w:left="6"/>
        <w:outlineLvl w:val="2"/>
      </w:pPr>
      <w:r>
        <w:rPr>
          <w:b/>
          <w:bCs/>
          <w:spacing w:val="-3"/>
        </w:rPr>
        <w:t>（五）帮助您完成支付</w:t>
      </w:r>
    </w:p>
    <w:p>
      <w:pPr>
        <w:spacing w:line="172" w:lineRule="auto"/>
        <w:sectPr>
          <w:pgSz w:w="11906" w:h="16838"/>
          <w:pgMar w:top="1431" w:right="935" w:bottom="0" w:left="858" w:header="0" w:footer="0" w:gutter="0"/>
          <w:cols w:space="720" w:num="1"/>
        </w:sectPr>
      </w:pPr>
    </w:p>
    <w:p>
      <w:pPr>
        <w:pStyle w:val="2"/>
        <w:spacing w:before="42" w:line="175" w:lineRule="auto"/>
        <w:ind w:firstLine="3"/>
        <w:jc w:val="both"/>
      </w:pPr>
      <w:r>
        <w:rPr>
          <w:b/>
          <w:bCs/>
        </w:rPr>
        <w:t>为完成订单支付，您需要绑定格利支付账户并选择付款方式。我们会将您的</w:t>
      </w:r>
      <w:r>
        <w:rPr>
          <w:b/>
          <w:bCs/>
          <w:spacing w:val="-1"/>
        </w:rPr>
        <w:t>格利平台账户会员名、对应的</w:t>
      </w:r>
      <w:r>
        <w:rPr>
          <w:b/>
          <w:bCs/>
        </w:rPr>
        <w:t xml:space="preserve">  格利支付账户会员名、订单支付相关信息、订单安全相关设备信息及其他反洗钱法律</w:t>
      </w:r>
      <w:r>
        <w:rPr>
          <w:b/>
          <w:bCs/>
          <w:spacing w:val="-1"/>
        </w:rPr>
        <w:t>要求的必要信息通过</w:t>
      </w:r>
      <w:r>
        <w:rPr>
          <w:b/>
          <w:bCs/>
        </w:rPr>
        <w:t xml:space="preserve">  </w:t>
      </w:r>
      <w:r>
        <w:rPr>
          <w:b/>
          <w:bCs/>
          <w:spacing w:val="3"/>
        </w:rPr>
        <w:t>在网站或移动客户端中嵌入的格利支付软件工具开</w:t>
      </w:r>
      <w:r>
        <w:rPr>
          <w:b/>
          <w:bCs/>
          <w:spacing w:val="2"/>
        </w:rPr>
        <w:t>发包（软件工具开发包在本政策中简称</w:t>
      </w:r>
      <w:r>
        <w:rPr>
          <w:rFonts w:ascii="Cambria" w:hAnsi="Cambria" w:eastAsia="Cambria" w:cs="Cambria"/>
          <w:b/>
          <w:bCs/>
          <w:spacing w:val="2"/>
        </w:rPr>
        <w:t>“</w:t>
      </w:r>
      <w:r>
        <w:rPr>
          <w:rFonts w:ascii="Cambria" w:hAnsi="Cambria" w:eastAsia="Cambria" w:cs="Cambria"/>
          <w:b/>
          <w:bCs/>
        </w:rPr>
        <w:t>SDK</w:t>
      </w:r>
      <w:r>
        <w:rPr>
          <w:rFonts w:ascii="Cambria" w:hAnsi="Cambria" w:eastAsia="Cambria" w:cs="Cambria"/>
          <w:b/>
          <w:bCs/>
          <w:spacing w:val="2"/>
        </w:rPr>
        <w:t>”</w:t>
      </w:r>
      <w:r>
        <w:rPr>
          <w:b/>
          <w:bCs/>
          <w:spacing w:val="2"/>
        </w:rPr>
        <w:t>）等方式</w:t>
      </w:r>
      <w:r>
        <w:rPr>
          <w:b/>
          <w:bCs/>
        </w:rPr>
        <w:t xml:space="preserve"> 与格利公司共享。如您选择由其他金融机构为您提供支付服务，我们还会将您的包括</w:t>
      </w:r>
      <w:r>
        <w:rPr>
          <w:b/>
          <w:bCs/>
          <w:spacing w:val="-1"/>
        </w:rPr>
        <w:t>银行卡号、有效期在</w:t>
      </w:r>
      <w:r>
        <w:rPr>
          <w:b/>
          <w:bCs/>
        </w:rPr>
        <w:t xml:space="preserve">  </w:t>
      </w:r>
      <w:r>
        <w:rPr>
          <w:b/>
          <w:bCs/>
          <w:spacing w:val="-2"/>
        </w:rPr>
        <w:t>内的银行卡支付必要信息与您选择的相应金融机构共享。</w:t>
      </w:r>
    </w:p>
    <w:p>
      <w:pPr>
        <w:spacing w:line="342" w:lineRule="auto"/>
        <w:rPr>
          <w:rFonts w:ascii="Arial"/>
          <w:sz w:val="21"/>
        </w:rPr>
      </w:pPr>
    </w:p>
    <w:p>
      <w:pPr>
        <w:spacing w:line="343" w:lineRule="auto"/>
        <w:rPr>
          <w:rFonts w:ascii="Arial"/>
          <w:sz w:val="21"/>
        </w:rPr>
      </w:pPr>
    </w:p>
    <w:p>
      <w:pPr>
        <w:pStyle w:val="2"/>
        <w:spacing w:before="94" w:line="175" w:lineRule="auto"/>
      </w:pPr>
      <w:r>
        <w:rPr>
          <w:b/>
          <w:bCs/>
          <w:spacing w:val="3"/>
        </w:rPr>
        <w:t>第三方</w:t>
      </w:r>
      <w:r>
        <w:rPr>
          <w:rFonts w:ascii="Cambria" w:hAnsi="Cambria" w:eastAsia="Cambria" w:cs="Cambria"/>
          <w:b/>
          <w:bCs/>
        </w:rPr>
        <w:t>SDK</w:t>
      </w:r>
      <w:r>
        <w:rPr>
          <w:b/>
          <w:bCs/>
          <w:spacing w:val="3"/>
        </w:rPr>
        <w:t>名称及使用方式、目的、范围说明</w:t>
      </w:r>
    </w:p>
    <w:p>
      <w:pPr>
        <w:pStyle w:val="2"/>
        <w:spacing w:before="266" w:line="180" w:lineRule="auto"/>
        <w:ind w:left="1" w:right="154"/>
      </w:pPr>
      <w:r>
        <w:rPr>
          <w:b/>
          <w:bCs/>
          <w:spacing w:val="12"/>
        </w:rPr>
        <w:t>我们将在应用中集成</w:t>
      </w:r>
      <w:r>
        <w:rPr>
          <w:rFonts w:ascii="Cambria" w:hAnsi="Cambria" w:eastAsia="Cambria" w:cs="Cambria"/>
          <w:b/>
          <w:bCs/>
        </w:rPr>
        <w:t>com</w:t>
      </w:r>
      <w:r>
        <w:rPr>
          <w:rFonts w:ascii="Cambria" w:hAnsi="Cambria" w:eastAsia="Cambria" w:cs="Cambria"/>
          <w:b/>
          <w:bCs/>
          <w:spacing w:val="12"/>
        </w:rPr>
        <w:t>.</w:t>
      </w:r>
      <w:r>
        <w:rPr>
          <w:rFonts w:ascii="Cambria" w:hAnsi="Cambria" w:eastAsia="Cambria" w:cs="Cambria"/>
          <w:b/>
          <w:bCs/>
        </w:rPr>
        <w:t>tencent</w:t>
      </w:r>
      <w:r>
        <w:rPr>
          <w:rFonts w:ascii="Cambria" w:hAnsi="Cambria" w:eastAsia="Cambria" w:cs="Cambria"/>
          <w:b/>
          <w:bCs/>
          <w:spacing w:val="12"/>
        </w:rPr>
        <w:t>.</w:t>
      </w:r>
      <w:r>
        <w:rPr>
          <w:rFonts w:ascii="Cambria" w:hAnsi="Cambria" w:eastAsia="Cambria" w:cs="Cambria"/>
          <w:b/>
          <w:bCs/>
        </w:rPr>
        <w:t>bugly</w:t>
      </w:r>
      <w:r>
        <w:rPr>
          <w:rFonts w:ascii="Cambria" w:hAnsi="Cambria" w:eastAsia="Cambria" w:cs="Cambria"/>
          <w:b/>
          <w:bCs/>
          <w:spacing w:val="12"/>
        </w:rPr>
        <w:t>(</w:t>
      </w:r>
      <w:r>
        <w:rPr>
          <w:rFonts w:ascii="Cambria" w:hAnsi="Cambria" w:eastAsia="Cambria" w:cs="Cambria"/>
          <w:b/>
          <w:bCs/>
        </w:rPr>
        <w:t>Bugly</w:t>
      </w:r>
      <w:r>
        <w:rPr>
          <w:rFonts w:ascii="Cambria" w:hAnsi="Cambria" w:eastAsia="Cambria" w:cs="Cambria"/>
          <w:b/>
          <w:bCs/>
          <w:spacing w:val="12"/>
        </w:rPr>
        <w:t>;</w:t>
      </w:r>
      <w:r>
        <w:rPr>
          <w:b/>
          <w:bCs/>
          <w:spacing w:val="12"/>
        </w:rPr>
        <w:t>腾讯</w:t>
      </w:r>
      <w:r>
        <w:rPr>
          <w:rFonts w:ascii="Cambria" w:hAnsi="Cambria" w:eastAsia="Cambria" w:cs="Cambria"/>
          <w:b/>
          <w:bCs/>
        </w:rPr>
        <w:t>Bugly</w:t>
      </w:r>
      <w:r>
        <w:rPr>
          <w:rFonts w:ascii="Cambria" w:hAnsi="Cambria" w:eastAsia="Cambria" w:cs="Cambria"/>
          <w:b/>
          <w:bCs/>
          <w:spacing w:val="12"/>
        </w:rPr>
        <w:t>)</w:t>
      </w:r>
      <w:r>
        <w:rPr>
          <w:b/>
          <w:bCs/>
          <w:spacing w:val="12"/>
        </w:rPr>
        <w:t>等</w:t>
      </w:r>
      <w:r>
        <w:rPr>
          <w:rFonts w:ascii="Cambria" w:hAnsi="Cambria" w:eastAsia="Cambria" w:cs="Cambria"/>
          <w:b/>
          <w:bCs/>
        </w:rPr>
        <w:t>SDK</w:t>
      </w:r>
      <w:r>
        <w:rPr>
          <w:b/>
          <w:bCs/>
          <w:spacing w:val="12"/>
        </w:rPr>
        <w:t>，</w:t>
      </w:r>
      <w:r>
        <w:rPr>
          <w:b/>
          <w:bCs/>
          <w:spacing w:val="-37"/>
        </w:rPr>
        <w:t xml:space="preserve"> </w:t>
      </w:r>
      <w:r>
        <w:rPr>
          <w:b/>
          <w:bCs/>
          <w:spacing w:val="12"/>
        </w:rPr>
        <w:t>收集您的个人信息，用来帮助您</w:t>
      </w:r>
      <w:r>
        <w:rPr>
          <w:b/>
          <w:bCs/>
        </w:rPr>
        <w:t xml:space="preserve"> </w:t>
      </w:r>
      <w:r>
        <w:rPr>
          <w:b/>
          <w:bCs/>
          <w:spacing w:val="-4"/>
        </w:rPr>
        <w:t>顺利地从事商业经营。</w:t>
      </w:r>
    </w:p>
    <w:p>
      <w:pPr>
        <w:pStyle w:val="2"/>
        <w:spacing w:before="242" w:line="183" w:lineRule="auto"/>
        <w:ind w:left="2" w:right="9"/>
        <w:jc w:val="both"/>
        <w:rPr>
          <w:b/>
          <w:bCs/>
          <w:spacing w:val="-7"/>
        </w:rPr>
      </w:pPr>
      <w:r>
        <w:rPr>
          <w:b/>
          <w:bCs/>
          <w:spacing w:val="11"/>
        </w:rPr>
        <w:t>我们将在应用中集成</w:t>
      </w:r>
      <w:r>
        <w:rPr>
          <w:rFonts w:ascii="Cambria" w:hAnsi="Cambria" w:eastAsia="Cambria" w:cs="Cambria"/>
          <w:b/>
          <w:bCs/>
        </w:rPr>
        <w:t>com</w:t>
      </w:r>
      <w:r>
        <w:rPr>
          <w:rFonts w:ascii="Cambria" w:hAnsi="Cambria" w:eastAsia="Cambria" w:cs="Cambria"/>
          <w:b/>
          <w:bCs/>
          <w:spacing w:val="11"/>
        </w:rPr>
        <w:t>.</w:t>
      </w:r>
      <w:r>
        <w:rPr>
          <w:rFonts w:ascii="Cambria" w:hAnsi="Cambria" w:eastAsia="Cambria" w:cs="Cambria"/>
          <w:b/>
          <w:bCs/>
        </w:rPr>
        <w:t>huawei</w:t>
      </w:r>
      <w:r>
        <w:rPr>
          <w:rFonts w:ascii="Cambria" w:hAnsi="Cambria" w:eastAsia="Cambria" w:cs="Cambria"/>
          <w:b/>
          <w:bCs/>
          <w:spacing w:val="11"/>
        </w:rPr>
        <w:t>.</w:t>
      </w:r>
      <w:r>
        <w:rPr>
          <w:rFonts w:ascii="Cambria" w:hAnsi="Cambria" w:eastAsia="Cambria" w:cs="Cambria"/>
          <w:b/>
          <w:bCs/>
        </w:rPr>
        <w:t>hms</w:t>
      </w:r>
      <w:r>
        <w:rPr>
          <w:rFonts w:ascii="Cambria" w:hAnsi="Cambria" w:eastAsia="Cambria" w:cs="Cambria"/>
          <w:b/>
          <w:bCs/>
          <w:spacing w:val="11"/>
        </w:rPr>
        <w:t>(</w:t>
      </w:r>
      <w:r>
        <w:rPr>
          <w:b/>
          <w:bCs/>
          <w:spacing w:val="11"/>
        </w:rPr>
        <w:t>华为；华为推送</w:t>
      </w:r>
      <w:r>
        <w:rPr>
          <w:rFonts w:ascii="Cambria" w:hAnsi="Cambria" w:eastAsia="Cambria" w:cs="Cambria"/>
          <w:b/>
          <w:bCs/>
          <w:spacing w:val="11"/>
        </w:rPr>
        <w:t>)</w:t>
      </w:r>
      <w:r>
        <w:rPr>
          <w:rFonts w:ascii="Cambria" w:hAnsi="Cambria" w:eastAsia="Cambria" w:cs="Cambria"/>
          <w:b/>
          <w:bCs/>
          <w:spacing w:val="-8"/>
        </w:rPr>
        <w:t xml:space="preserve"> </w:t>
      </w:r>
      <w:r>
        <w:rPr>
          <w:b/>
          <w:bCs/>
          <w:spacing w:val="11"/>
        </w:rPr>
        <w:t>、</w:t>
      </w:r>
      <w:r>
        <w:rPr>
          <w:rFonts w:ascii="Cambria" w:hAnsi="Cambria" w:eastAsia="Cambria" w:cs="Cambria"/>
          <w:b/>
          <w:bCs/>
        </w:rPr>
        <w:t>com</w:t>
      </w:r>
      <w:r>
        <w:rPr>
          <w:rFonts w:ascii="Cambria" w:hAnsi="Cambria" w:eastAsia="Cambria" w:cs="Cambria"/>
          <w:b/>
          <w:bCs/>
          <w:spacing w:val="11"/>
        </w:rPr>
        <w:t>.</w:t>
      </w:r>
      <w:r>
        <w:rPr>
          <w:rFonts w:ascii="Cambria" w:hAnsi="Cambria" w:eastAsia="Cambria" w:cs="Cambria"/>
          <w:b/>
          <w:bCs/>
        </w:rPr>
        <w:t>huawei</w:t>
      </w:r>
      <w:r>
        <w:rPr>
          <w:rFonts w:ascii="Cambria" w:hAnsi="Cambria" w:eastAsia="Cambria" w:cs="Cambria"/>
          <w:b/>
          <w:bCs/>
          <w:spacing w:val="11"/>
        </w:rPr>
        <w:t>.</w:t>
      </w:r>
      <w:r>
        <w:rPr>
          <w:rFonts w:ascii="Cambria" w:hAnsi="Cambria" w:eastAsia="Cambria" w:cs="Cambria"/>
          <w:b/>
          <w:bCs/>
        </w:rPr>
        <w:t>agconnect</w:t>
      </w:r>
      <w:r>
        <w:rPr>
          <w:rFonts w:ascii="Cambria" w:hAnsi="Cambria" w:eastAsia="Cambria" w:cs="Cambria"/>
          <w:b/>
          <w:bCs/>
          <w:spacing w:val="11"/>
        </w:rPr>
        <w:t>(</w:t>
      </w:r>
      <w:r>
        <w:rPr>
          <w:b/>
          <w:bCs/>
          <w:spacing w:val="11"/>
        </w:rPr>
        <w:t>华为；华为联运应</w:t>
      </w:r>
      <w:r>
        <w:rPr>
          <w:b/>
          <w:bCs/>
        </w:rPr>
        <w:t xml:space="preserve"> </w:t>
      </w:r>
      <w:r>
        <w:rPr>
          <w:b/>
          <w:bCs/>
          <w:spacing w:val="5"/>
        </w:rPr>
        <w:t>用</w:t>
      </w:r>
      <w:r>
        <w:rPr>
          <w:rFonts w:ascii="Cambria" w:hAnsi="Cambria" w:eastAsia="Cambria" w:cs="Cambria"/>
          <w:b/>
          <w:bCs/>
          <w:spacing w:val="5"/>
        </w:rPr>
        <w:t>)</w:t>
      </w:r>
      <w:r>
        <w:rPr>
          <w:rFonts w:ascii="Cambria" w:hAnsi="Cambria" w:eastAsia="Cambria" w:cs="Cambria"/>
          <w:b/>
          <w:bCs/>
          <w:spacing w:val="-16"/>
        </w:rPr>
        <w:t xml:space="preserve"> </w:t>
      </w:r>
      <w:r>
        <w:rPr>
          <w:b/>
          <w:bCs/>
          <w:spacing w:val="5"/>
        </w:rPr>
        <w:t>、</w:t>
      </w:r>
      <w:r>
        <w:rPr>
          <w:rFonts w:ascii="Cambria" w:hAnsi="Cambria" w:eastAsia="Cambria" w:cs="Cambria"/>
          <w:b/>
          <w:bCs/>
        </w:rPr>
        <w:t>cn</w:t>
      </w:r>
      <w:r>
        <w:rPr>
          <w:rFonts w:ascii="Cambria" w:hAnsi="Cambria" w:eastAsia="Cambria" w:cs="Cambria"/>
          <w:b/>
          <w:bCs/>
          <w:spacing w:val="5"/>
        </w:rPr>
        <w:t>.</w:t>
      </w:r>
      <w:r>
        <w:rPr>
          <w:rFonts w:ascii="Cambria" w:hAnsi="Cambria" w:eastAsia="Cambria" w:cs="Cambria"/>
          <w:b/>
          <w:bCs/>
        </w:rPr>
        <w:t>jpush</w:t>
      </w:r>
      <w:r>
        <w:rPr>
          <w:rFonts w:ascii="Cambria" w:hAnsi="Cambria" w:eastAsia="Cambria" w:cs="Cambria"/>
          <w:b/>
          <w:bCs/>
          <w:spacing w:val="5"/>
        </w:rPr>
        <w:t>.</w:t>
      </w:r>
      <w:r>
        <w:rPr>
          <w:rFonts w:ascii="Cambria" w:hAnsi="Cambria" w:eastAsia="Cambria" w:cs="Cambria"/>
          <w:b/>
          <w:bCs/>
        </w:rPr>
        <w:t>android</w:t>
      </w:r>
      <w:r>
        <w:rPr>
          <w:rFonts w:ascii="Cambria" w:hAnsi="Cambria" w:eastAsia="Cambria" w:cs="Cambria"/>
          <w:b/>
          <w:bCs/>
          <w:spacing w:val="5"/>
        </w:rPr>
        <w:t>(</w:t>
      </w:r>
      <w:r>
        <w:rPr>
          <w:b/>
          <w:bCs/>
          <w:spacing w:val="5"/>
        </w:rPr>
        <w:t>极光；极光推送)等</w:t>
      </w:r>
      <w:r>
        <w:rPr>
          <w:rFonts w:ascii="Cambria" w:hAnsi="Cambria" w:eastAsia="Cambria" w:cs="Cambria"/>
          <w:b/>
          <w:bCs/>
        </w:rPr>
        <w:t>SDK</w:t>
      </w:r>
      <w:r>
        <w:rPr>
          <w:b/>
          <w:bCs/>
          <w:spacing w:val="5"/>
        </w:rPr>
        <w:t>，</w:t>
      </w:r>
      <w:r>
        <w:rPr>
          <w:b/>
          <w:bCs/>
          <w:spacing w:val="-41"/>
        </w:rPr>
        <w:t xml:space="preserve"> </w:t>
      </w:r>
      <w:r>
        <w:rPr>
          <w:b/>
          <w:bCs/>
          <w:spacing w:val="5"/>
        </w:rPr>
        <w:t>收集您的个人信息，接收平台消息推送帮助您及时的</w:t>
      </w:r>
      <w:r>
        <w:rPr>
          <w:b/>
          <w:bCs/>
        </w:rPr>
        <w:t xml:space="preserve"> </w:t>
      </w:r>
      <w:r>
        <w:rPr>
          <w:b/>
          <w:bCs/>
          <w:spacing w:val="-7"/>
        </w:rPr>
        <w:t>获取信息。</w:t>
      </w:r>
    </w:p>
    <w:p>
      <w:pPr>
        <w:pStyle w:val="2"/>
        <w:spacing w:before="242" w:line="183" w:lineRule="auto"/>
        <w:ind w:left="2" w:right="9"/>
        <w:jc w:val="both"/>
        <w:rPr>
          <w:rFonts w:hint="default" w:eastAsia="微软雅黑"/>
          <w:b/>
          <w:bCs/>
          <w:spacing w:val="-7"/>
          <w:lang w:val="en-US" w:eastAsia="zh-CN"/>
        </w:rPr>
      </w:pPr>
      <w:r>
        <w:rPr>
          <w:rFonts w:hint="eastAsia"/>
          <w:b/>
          <w:bCs/>
          <w:spacing w:val="-7"/>
          <w:lang w:val="en-US" w:eastAsia="zh-CN"/>
        </w:rPr>
        <w:t>我们将在应用中集成</w:t>
      </w:r>
      <w:r>
        <w:rPr>
          <w:rFonts w:ascii="Cambria" w:hAnsi="Cambria" w:eastAsia="Cambria" w:cs="Cambria"/>
          <w:b/>
          <w:bCs/>
        </w:rPr>
        <w:t>com</w:t>
      </w:r>
      <w:r>
        <w:rPr>
          <w:rFonts w:ascii="Cambria" w:hAnsi="Cambria" w:eastAsia="Cambria" w:cs="Cambria"/>
          <w:b/>
          <w:bCs/>
          <w:spacing w:val="11"/>
        </w:rPr>
        <w:t>.</w:t>
      </w:r>
      <w:r>
        <w:rPr>
          <w:rFonts w:hint="eastAsia" w:ascii="Cambria" w:hAnsi="Cambria" w:eastAsia="宋体" w:cs="Cambria"/>
          <w:b/>
          <w:bCs/>
          <w:lang w:val="en-US" w:eastAsia="zh-CN"/>
        </w:rPr>
        <w:t>baidu</w:t>
      </w:r>
      <w:r>
        <w:rPr>
          <w:rFonts w:ascii="Cambria" w:hAnsi="Cambria" w:eastAsia="Cambria" w:cs="Cambria"/>
          <w:b/>
          <w:bCs/>
          <w:spacing w:val="11"/>
        </w:rPr>
        <w:t>.</w:t>
      </w:r>
      <w:r>
        <w:rPr>
          <w:rFonts w:hint="eastAsia" w:ascii="Cambria" w:hAnsi="Cambria" w:eastAsia="宋体" w:cs="Cambria"/>
          <w:b/>
          <w:bCs/>
          <w:lang w:val="en-US" w:eastAsia="zh-CN"/>
        </w:rPr>
        <w:t>map（</w:t>
      </w:r>
      <w:r>
        <w:rPr>
          <w:rFonts w:hint="eastAsia"/>
          <w:b/>
          <w:bCs/>
          <w:spacing w:val="-7"/>
          <w:lang w:val="en-US" w:eastAsia="zh-CN"/>
        </w:rPr>
        <w:t>百度；百度地图</w:t>
      </w:r>
      <w:r>
        <w:rPr>
          <w:rFonts w:hint="eastAsia" w:ascii="Cambria" w:hAnsi="Cambria" w:eastAsia="宋体" w:cs="Cambria"/>
          <w:b/>
          <w:bCs/>
          <w:lang w:val="en-US" w:eastAsia="zh-CN"/>
        </w:rPr>
        <w:t>）、</w:t>
      </w:r>
      <w:r>
        <w:rPr>
          <w:rFonts w:ascii="Cambria" w:hAnsi="Cambria" w:eastAsia="Cambria" w:cs="Cambria"/>
          <w:b/>
          <w:bCs/>
        </w:rPr>
        <w:t>com</w:t>
      </w:r>
      <w:r>
        <w:rPr>
          <w:rFonts w:ascii="Cambria" w:hAnsi="Cambria" w:eastAsia="Cambria" w:cs="Cambria"/>
          <w:b/>
          <w:bCs/>
          <w:spacing w:val="11"/>
        </w:rPr>
        <w:t>.</w:t>
      </w:r>
      <w:r>
        <w:rPr>
          <w:rFonts w:hint="eastAsia" w:ascii="Cambria" w:hAnsi="Cambria" w:eastAsia="宋体" w:cs="Cambria"/>
          <w:b/>
          <w:bCs/>
          <w:lang w:val="en-US" w:eastAsia="zh-CN"/>
        </w:rPr>
        <w:t>baidu</w:t>
      </w:r>
      <w:r>
        <w:rPr>
          <w:rFonts w:ascii="Cambria" w:hAnsi="Cambria" w:eastAsia="Cambria" w:cs="Cambria"/>
          <w:b/>
          <w:bCs/>
          <w:spacing w:val="11"/>
        </w:rPr>
        <w:t>.</w:t>
      </w:r>
      <w:r>
        <w:rPr>
          <w:rFonts w:hint="eastAsia" w:ascii="Cambria" w:hAnsi="Cambria" w:eastAsia="宋体" w:cs="Cambria"/>
          <w:b/>
          <w:bCs/>
          <w:lang w:val="en-US" w:eastAsia="zh-CN"/>
        </w:rPr>
        <w:t>loc（</w:t>
      </w:r>
      <w:r>
        <w:rPr>
          <w:rFonts w:hint="eastAsia"/>
          <w:b/>
          <w:bCs/>
          <w:spacing w:val="-7"/>
          <w:lang w:val="en-US" w:eastAsia="zh-CN"/>
        </w:rPr>
        <w:t>百度；百度定位</w:t>
      </w:r>
      <w:r>
        <w:rPr>
          <w:rFonts w:hint="eastAsia" w:ascii="Cambria" w:hAnsi="Cambria" w:eastAsia="宋体" w:cs="Cambria"/>
          <w:b/>
          <w:bCs/>
          <w:lang w:val="en-US" w:eastAsia="zh-CN"/>
        </w:rPr>
        <w:t>）</w:t>
      </w:r>
      <w:r>
        <w:rPr>
          <w:rFonts w:hint="eastAsia"/>
          <w:b/>
          <w:bCs/>
          <w:spacing w:val="-7"/>
          <w:lang w:val="en-US" w:eastAsia="zh-CN"/>
        </w:rPr>
        <w:t>等</w:t>
      </w:r>
      <w:r>
        <w:rPr>
          <w:rFonts w:ascii="Cambria" w:hAnsi="Cambria" w:eastAsia="Cambria" w:cs="Cambria"/>
          <w:b/>
          <w:bCs/>
        </w:rPr>
        <w:t>SDK</w:t>
      </w:r>
      <w:r>
        <w:rPr>
          <w:rFonts w:hint="eastAsia"/>
          <w:b/>
          <w:bCs/>
          <w:spacing w:val="-7"/>
          <w:lang w:val="en-US" w:eastAsia="zh-CN"/>
        </w:rPr>
        <w:t>，收集您的个人信息，用于识别精准定位，帮助您获取定位和地图信息实现地址自动录入和个性化推荐。</w:t>
      </w:r>
    </w:p>
    <w:p>
      <w:pPr>
        <w:spacing w:line="338" w:lineRule="auto"/>
        <w:rPr>
          <w:rFonts w:ascii="Arial"/>
          <w:sz w:val="21"/>
        </w:rPr>
      </w:pPr>
    </w:p>
    <w:p>
      <w:pPr>
        <w:spacing w:line="339" w:lineRule="auto"/>
        <w:rPr>
          <w:rFonts w:ascii="Arial"/>
          <w:sz w:val="21"/>
        </w:rPr>
      </w:pPr>
    </w:p>
    <w:p>
      <w:pPr>
        <w:pStyle w:val="2"/>
        <w:spacing w:before="94" w:line="174" w:lineRule="auto"/>
        <w:ind w:left="18" w:right="54" w:hanging="15"/>
      </w:pPr>
      <w:r>
        <w:t>为使我们及时获悉并确认您的支付进度及状态，为您提供售后与争议解决服</w:t>
      </w:r>
      <w:r>
        <w:rPr>
          <w:spacing w:val="-1"/>
        </w:rPr>
        <w:t>务，您同意我们可自您所选择</w:t>
      </w:r>
      <w:r>
        <w:t xml:space="preserve"> </w:t>
      </w:r>
      <w:r>
        <w:rPr>
          <w:spacing w:val="-2"/>
        </w:rPr>
        <w:t>的交易对象、格利支付或您选择的其他金融机构处收集与支付进度相关信息。</w:t>
      </w:r>
    </w:p>
    <w:p>
      <w:pPr>
        <w:spacing w:line="337" w:lineRule="auto"/>
        <w:rPr>
          <w:rFonts w:ascii="Arial"/>
          <w:sz w:val="21"/>
        </w:rPr>
      </w:pPr>
    </w:p>
    <w:p>
      <w:pPr>
        <w:spacing w:line="338" w:lineRule="auto"/>
        <w:rPr>
          <w:rFonts w:ascii="Arial"/>
          <w:sz w:val="21"/>
        </w:rPr>
      </w:pPr>
    </w:p>
    <w:p>
      <w:pPr>
        <w:pStyle w:val="2"/>
        <w:spacing w:before="95" w:line="176" w:lineRule="auto"/>
        <w:ind w:left="2"/>
      </w:pPr>
      <w:r>
        <w:rPr>
          <w:spacing w:val="-1"/>
        </w:rPr>
        <w:t>您可以查看您的格利平台账户所绑定的格利支付账户信息或申请更换绑定的格利支付账</w:t>
      </w:r>
      <w:r>
        <w:rPr>
          <w:spacing w:val="-2"/>
        </w:rPr>
        <w:t>户。</w:t>
      </w:r>
    </w:p>
    <w:p>
      <w:pPr>
        <w:spacing w:line="338" w:lineRule="auto"/>
        <w:rPr>
          <w:rFonts w:ascii="Arial"/>
          <w:sz w:val="21"/>
        </w:rPr>
      </w:pPr>
    </w:p>
    <w:p>
      <w:pPr>
        <w:spacing w:line="339" w:lineRule="auto"/>
        <w:rPr>
          <w:rFonts w:ascii="Arial"/>
          <w:sz w:val="21"/>
        </w:rPr>
      </w:pPr>
    </w:p>
    <w:p>
      <w:pPr>
        <w:pStyle w:val="2"/>
        <w:spacing w:before="95" w:line="172" w:lineRule="auto"/>
        <w:ind w:left="6"/>
        <w:outlineLvl w:val="2"/>
      </w:pPr>
      <w:r>
        <w:rPr>
          <w:b/>
          <w:bCs/>
          <w:spacing w:val="-2"/>
        </w:rPr>
        <w:t>（六）帮助向您完成商品或服务的交付</w:t>
      </w:r>
    </w:p>
    <w:p>
      <w:pPr>
        <w:spacing w:line="342" w:lineRule="auto"/>
        <w:rPr>
          <w:rFonts w:ascii="Arial"/>
          <w:sz w:val="21"/>
        </w:rPr>
      </w:pPr>
    </w:p>
    <w:p>
      <w:pPr>
        <w:spacing w:line="342" w:lineRule="auto"/>
        <w:rPr>
          <w:rFonts w:ascii="Arial"/>
          <w:sz w:val="21"/>
        </w:rPr>
      </w:pPr>
    </w:p>
    <w:p>
      <w:pPr>
        <w:pStyle w:val="2"/>
        <w:spacing w:before="96" w:line="172" w:lineRule="auto"/>
        <w:ind w:left="2" w:right="54"/>
      </w:pPr>
      <w:r>
        <w:t>为保证您购买的商品及/或服务能够顺利、安全、准确送达、提供，我们会向为格利平台提供物流信息系</w:t>
      </w:r>
      <w:r>
        <w:rPr>
          <w:spacing w:val="1"/>
        </w:rPr>
        <w:t xml:space="preserve">  </w:t>
      </w:r>
      <w:r>
        <w:t>统和技术服务的物流供应链管理有限公司披露</w:t>
      </w:r>
      <w:r>
        <w:rPr>
          <w:b/>
          <w:bCs/>
        </w:rPr>
        <w:t>订单相关的配送信息</w:t>
      </w:r>
      <w:r>
        <w:t>，并由其根据商品及/或服</w:t>
      </w:r>
      <w:r>
        <w:rPr>
          <w:spacing w:val="-1"/>
        </w:rPr>
        <w:t>务提供主体</w:t>
      </w:r>
      <w:r>
        <w:t xml:space="preserve">   的选择向相应的物流配送主体同步相关配送信息。您知晓并同意相应物流配送</w:t>
      </w:r>
      <w:r>
        <w:rPr>
          <w:spacing w:val="-1"/>
        </w:rPr>
        <w:t>主体不可避免地获知及使用</w:t>
      </w:r>
      <w:r>
        <w:t xml:space="preserve"> </w:t>
      </w:r>
      <w:r>
        <w:rPr>
          <w:spacing w:val="-3"/>
        </w:rPr>
        <w:t>您的配送信息，用于完成交付目的。</w:t>
      </w:r>
    </w:p>
    <w:p>
      <w:pPr>
        <w:spacing w:line="339" w:lineRule="auto"/>
        <w:rPr>
          <w:rFonts w:ascii="Arial"/>
          <w:sz w:val="21"/>
        </w:rPr>
      </w:pPr>
    </w:p>
    <w:p>
      <w:pPr>
        <w:spacing w:line="340" w:lineRule="auto"/>
        <w:rPr>
          <w:rFonts w:ascii="Arial"/>
          <w:sz w:val="21"/>
        </w:rPr>
      </w:pPr>
    </w:p>
    <w:p>
      <w:pPr>
        <w:pStyle w:val="2"/>
        <w:spacing w:before="94" w:line="173" w:lineRule="auto"/>
        <w:ind w:right="54" w:firstLine="2"/>
      </w:pPr>
      <w:r>
        <w:t>为向您提供售后与争议解决服务之目的，我们需要及时获悉并确认交付进度</w:t>
      </w:r>
      <w:r>
        <w:rPr>
          <w:spacing w:val="-1"/>
        </w:rPr>
        <w:t>及状态，您同意我们可自物流</w:t>
      </w:r>
      <w:r>
        <w:t xml:space="preserve"> </w:t>
      </w:r>
      <w:r>
        <w:rPr>
          <w:spacing w:val="-2"/>
        </w:rPr>
        <w:t>相关服务主体处收集与交付进度相关的信息。</w:t>
      </w:r>
    </w:p>
    <w:p>
      <w:pPr>
        <w:spacing w:line="338" w:lineRule="auto"/>
        <w:rPr>
          <w:rFonts w:ascii="Arial"/>
          <w:sz w:val="21"/>
        </w:rPr>
      </w:pPr>
    </w:p>
    <w:p>
      <w:pPr>
        <w:spacing w:line="339" w:lineRule="auto"/>
        <w:rPr>
          <w:rFonts w:ascii="Arial"/>
          <w:sz w:val="21"/>
        </w:rPr>
      </w:pPr>
    </w:p>
    <w:p>
      <w:pPr>
        <w:pStyle w:val="2"/>
        <w:spacing w:before="95" w:line="172" w:lineRule="auto"/>
        <w:ind w:left="6"/>
        <w:outlineLvl w:val="2"/>
      </w:pPr>
      <w:r>
        <w:rPr>
          <w:b/>
          <w:bCs/>
          <w:spacing w:val="-2"/>
        </w:rPr>
        <w:t>（七）客服及争议处理</w:t>
      </w:r>
    </w:p>
    <w:p>
      <w:pPr>
        <w:spacing w:line="342" w:lineRule="auto"/>
        <w:rPr>
          <w:rFonts w:ascii="Arial"/>
          <w:sz w:val="21"/>
        </w:rPr>
      </w:pPr>
    </w:p>
    <w:p>
      <w:pPr>
        <w:spacing w:line="343" w:lineRule="auto"/>
        <w:rPr>
          <w:rFonts w:ascii="Arial"/>
          <w:sz w:val="21"/>
        </w:rPr>
      </w:pPr>
    </w:p>
    <w:p>
      <w:pPr>
        <w:pStyle w:val="2"/>
        <w:spacing w:before="95" w:line="174" w:lineRule="auto"/>
        <w:ind w:right="54" w:firstLine="13"/>
      </w:pPr>
      <w:r>
        <w:t>当您与我们联系或提出售中、售后、争议纠纷处理</w:t>
      </w:r>
      <w:r>
        <w:rPr>
          <w:spacing w:val="-1"/>
        </w:rPr>
        <w:t>申请时，为了保障您的账户及系统安全，</w:t>
      </w:r>
      <w:r>
        <w:rPr>
          <w:b/>
          <w:bCs/>
          <w:spacing w:val="-1"/>
        </w:rPr>
        <w:t>我们需要您提</w:t>
      </w:r>
      <w:r>
        <w:rPr>
          <w:b/>
          <w:bCs/>
        </w:rPr>
        <w:t xml:space="preserve"> </w:t>
      </w:r>
      <w:r>
        <w:rPr>
          <w:b/>
          <w:bCs/>
          <w:spacing w:val="-3"/>
        </w:rPr>
        <w:t>供必要的个人信息以核验您的会员身份。</w:t>
      </w:r>
    </w:p>
    <w:p>
      <w:pPr>
        <w:spacing w:line="339" w:lineRule="auto"/>
        <w:rPr>
          <w:rFonts w:ascii="Arial"/>
          <w:sz w:val="21"/>
        </w:rPr>
      </w:pPr>
    </w:p>
    <w:p>
      <w:pPr>
        <w:spacing w:line="339" w:lineRule="auto"/>
        <w:rPr>
          <w:rFonts w:ascii="Arial"/>
          <w:sz w:val="21"/>
        </w:rPr>
      </w:pPr>
    </w:p>
    <w:p>
      <w:pPr>
        <w:pStyle w:val="2"/>
        <w:spacing w:before="95" w:line="172" w:lineRule="auto"/>
        <w:ind w:right="54" w:firstLine="2"/>
      </w:pPr>
      <w:r>
        <w:rPr>
          <w:b/>
          <w:bCs/>
        </w:rPr>
        <w:t>为便于与您联系、尽快帮助您解决问题或记录相关问题的处理方案及结果，</w:t>
      </w:r>
      <w:r>
        <w:rPr>
          <w:b/>
          <w:bCs/>
          <w:spacing w:val="-1"/>
        </w:rPr>
        <w:t>我们可能会保存您与我们的沟</w:t>
      </w:r>
      <w:r>
        <w:rPr>
          <w:b/>
          <w:bCs/>
        </w:rPr>
        <w:t xml:space="preserve"> 通、通信/通话记录及相关内容（包括账户信息、订单信息、您为了证明相关事实提供的其他信</w:t>
      </w:r>
      <w:r>
        <w:rPr>
          <w:b/>
          <w:bCs/>
          <w:spacing w:val="-1"/>
        </w:rPr>
        <w:t>息，或您</w:t>
      </w:r>
      <w:r>
        <w:rPr>
          <w:b/>
          <w:bCs/>
        </w:rPr>
        <w:t xml:space="preserve">  留下的联系方式信息），如果您针对具体订单进行咨询、投诉或提供建议的，我们</w:t>
      </w:r>
      <w:r>
        <w:rPr>
          <w:b/>
          <w:bCs/>
          <w:spacing w:val="-1"/>
        </w:rPr>
        <w:t>会使用您的账户信息和</w:t>
      </w:r>
    </w:p>
    <w:p>
      <w:pPr>
        <w:spacing w:line="172" w:lineRule="auto"/>
        <w:sectPr>
          <w:pgSz w:w="11906" w:h="16838"/>
          <w:pgMar w:top="902" w:right="880" w:bottom="0" w:left="858" w:header="0" w:footer="0" w:gutter="0"/>
          <w:cols w:space="720" w:num="1"/>
        </w:sectPr>
      </w:pPr>
    </w:p>
    <w:p>
      <w:pPr>
        <w:pStyle w:val="2"/>
        <w:spacing w:before="41" w:line="177" w:lineRule="auto"/>
        <w:ind w:left="4"/>
      </w:pPr>
      <w:r>
        <w:rPr>
          <w:b/>
          <w:bCs/>
          <w:spacing w:val="-7"/>
        </w:rPr>
        <w:t>订单信息。</w:t>
      </w:r>
    </w:p>
    <w:p>
      <w:pPr>
        <w:spacing w:line="337" w:lineRule="auto"/>
        <w:rPr>
          <w:rFonts w:ascii="Arial"/>
          <w:sz w:val="21"/>
        </w:rPr>
      </w:pPr>
    </w:p>
    <w:p>
      <w:pPr>
        <w:spacing w:line="338" w:lineRule="auto"/>
        <w:rPr>
          <w:rFonts w:ascii="Arial"/>
          <w:sz w:val="21"/>
        </w:rPr>
      </w:pPr>
    </w:p>
    <w:p>
      <w:pPr>
        <w:pStyle w:val="2"/>
        <w:spacing w:before="95" w:line="174" w:lineRule="auto"/>
        <w:ind w:left="19" w:right="52" w:hanging="15"/>
      </w:pPr>
      <w:r>
        <w:t>为了提供服务及改进服务质量的合理需要，我们还可能使用的您的其他信息</w:t>
      </w:r>
      <w:r>
        <w:rPr>
          <w:spacing w:val="-1"/>
        </w:rPr>
        <w:t>，包括您与客服联系时您提供</w:t>
      </w:r>
      <w:r>
        <w:t xml:space="preserve"> </w:t>
      </w:r>
      <w:r>
        <w:rPr>
          <w:spacing w:val="-2"/>
        </w:rPr>
        <w:t>的相关信息，您参与问卷调查时向我们发送的问卷答复</w:t>
      </w:r>
      <w:r>
        <w:rPr>
          <w:spacing w:val="-3"/>
        </w:rPr>
        <w:t>信息。</w:t>
      </w:r>
    </w:p>
    <w:p>
      <w:pPr>
        <w:spacing w:line="338" w:lineRule="auto"/>
        <w:rPr>
          <w:rFonts w:ascii="Arial"/>
          <w:sz w:val="21"/>
        </w:rPr>
      </w:pPr>
    </w:p>
    <w:p>
      <w:pPr>
        <w:spacing w:line="338" w:lineRule="auto"/>
        <w:rPr>
          <w:rFonts w:ascii="Arial"/>
          <w:sz w:val="21"/>
        </w:rPr>
      </w:pPr>
    </w:p>
    <w:p>
      <w:pPr>
        <w:pStyle w:val="2"/>
        <w:spacing w:before="95" w:line="172" w:lineRule="auto"/>
        <w:ind w:left="7"/>
        <w:outlineLvl w:val="2"/>
      </w:pPr>
      <w:r>
        <w:rPr>
          <w:b/>
          <w:bCs/>
          <w:spacing w:val="-2"/>
        </w:rPr>
        <w:t>（八）为您提供评论、问答等信息公开发布功能</w:t>
      </w:r>
    </w:p>
    <w:p>
      <w:pPr>
        <w:spacing w:line="341" w:lineRule="auto"/>
        <w:rPr>
          <w:rFonts w:ascii="Arial"/>
          <w:sz w:val="21"/>
        </w:rPr>
      </w:pPr>
    </w:p>
    <w:p>
      <w:pPr>
        <w:spacing w:line="341" w:lineRule="auto"/>
        <w:rPr>
          <w:rFonts w:ascii="Arial"/>
          <w:sz w:val="21"/>
        </w:rPr>
      </w:pPr>
    </w:p>
    <w:p>
      <w:pPr>
        <w:pStyle w:val="2"/>
        <w:spacing w:before="95" w:line="173" w:lineRule="auto"/>
        <w:ind w:left="1" w:right="52" w:firstLine="1"/>
        <w:jc w:val="both"/>
      </w:pPr>
      <w:r>
        <w:t>您可通过我们为您提供的评论、问答、论坛、个人主页分享、直播及其他信息</w:t>
      </w:r>
      <w:r>
        <w:rPr>
          <w:spacing w:val="-1"/>
        </w:rPr>
        <w:t>发布功能公开发布信息，包</w:t>
      </w:r>
      <w:r>
        <w:t xml:space="preserve"> 括作为会员可发布图文/视频/直播内容、发表评价及问答内容，</w:t>
      </w:r>
      <w:r>
        <w:rPr>
          <w:spacing w:val="-29"/>
        </w:rPr>
        <w:t xml:space="preserve"> </w:t>
      </w:r>
      <w:r>
        <w:t>一键转卖</w:t>
      </w:r>
      <w:r>
        <w:rPr>
          <w:spacing w:val="-1"/>
        </w:rPr>
        <w:t>购买过的商品到闲鱼等，以及作</w:t>
      </w:r>
      <w:r>
        <w:t xml:space="preserve"> </w:t>
      </w:r>
      <w:r>
        <w:rPr>
          <w:spacing w:val="-1"/>
        </w:rPr>
        <w:t>为卖家发布商品及/或服务相关信息、店铺相关信息。</w:t>
      </w:r>
    </w:p>
    <w:p>
      <w:pPr>
        <w:spacing w:line="339" w:lineRule="auto"/>
        <w:rPr>
          <w:rFonts w:ascii="Arial"/>
          <w:sz w:val="21"/>
        </w:rPr>
      </w:pPr>
    </w:p>
    <w:p>
      <w:pPr>
        <w:spacing w:line="339" w:lineRule="auto"/>
        <w:rPr>
          <w:rFonts w:ascii="Arial"/>
          <w:sz w:val="21"/>
        </w:rPr>
      </w:pPr>
    </w:p>
    <w:p>
      <w:pPr>
        <w:pStyle w:val="2"/>
        <w:spacing w:before="94" w:line="172" w:lineRule="auto"/>
        <w:ind w:left="19" w:right="52" w:hanging="16"/>
      </w:pPr>
      <w:r>
        <w:t>我们可能会根据您的会员类型及网络日志信息判断您是否可享受对应功能权限</w:t>
      </w:r>
      <w:r>
        <w:rPr>
          <w:spacing w:val="-1"/>
        </w:rPr>
        <w:t>（例如只有曾购买过某商品</w:t>
      </w:r>
      <w:r>
        <w:t xml:space="preserve"> </w:t>
      </w:r>
      <w:r>
        <w:rPr>
          <w:spacing w:val="-2"/>
        </w:rPr>
        <w:t>的会员才可通过“问大家”对其他会员针对该商品的提问做出回答）。</w:t>
      </w:r>
    </w:p>
    <w:p>
      <w:pPr>
        <w:spacing w:line="341" w:lineRule="auto"/>
        <w:rPr>
          <w:rFonts w:ascii="Arial"/>
          <w:sz w:val="21"/>
        </w:rPr>
      </w:pPr>
    </w:p>
    <w:p>
      <w:pPr>
        <w:spacing w:line="342" w:lineRule="auto"/>
        <w:rPr>
          <w:rFonts w:ascii="Arial"/>
          <w:sz w:val="21"/>
        </w:rPr>
      </w:pPr>
    </w:p>
    <w:p>
      <w:pPr>
        <w:pStyle w:val="2"/>
        <w:spacing w:before="94" w:line="172" w:lineRule="auto"/>
        <w:ind w:left="1" w:right="52" w:hanging="1"/>
        <w:jc w:val="both"/>
      </w:pPr>
      <w:r>
        <w:rPr>
          <w:b/>
          <w:bCs/>
        </w:rPr>
        <w:t>请注意，您公开发布的信息中可能会涉及您或他人的个人信息甚至个人敏感信息，如您</w:t>
      </w:r>
      <w:r>
        <w:rPr>
          <w:b/>
          <w:bCs/>
          <w:spacing w:val="-1"/>
        </w:rPr>
        <w:t>在评价时选择上传</w:t>
      </w:r>
      <w:r>
        <w:rPr>
          <w:b/>
          <w:bCs/>
        </w:rPr>
        <w:t xml:space="preserve"> 包含个人信息的图片。请您更加谨慎地考虑，是否在使用我们的服务时共享甚至公</w:t>
      </w:r>
      <w:r>
        <w:rPr>
          <w:b/>
          <w:bCs/>
          <w:spacing w:val="-1"/>
        </w:rPr>
        <w:t>开分享相关信息。若您</w:t>
      </w:r>
      <w:r>
        <w:rPr>
          <w:b/>
          <w:bCs/>
        </w:rPr>
        <w:t xml:space="preserve"> </w:t>
      </w:r>
      <w:r>
        <w:rPr>
          <w:b/>
          <w:bCs/>
          <w:spacing w:val="-1"/>
        </w:rPr>
        <w:t>公开发布的信息中涉及他人个人信息的，您需在发布前</w:t>
      </w:r>
      <w:r>
        <w:rPr>
          <w:b/>
          <w:bCs/>
          <w:spacing w:val="-2"/>
        </w:rPr>
        <w:t>征得他人的同意。</w:t>
      </w:r>
    </w:p>
    <w:p>
      <w:pPr>
        <w:spacing w:line="339" w:lineRule="auto"/>
        <w:rPr>
          <w:rFonts w:ascii="Arial"/>
          <w:sz w:val="21"/>
        </w:rPr>
      </w:pPr>
    </w:p>
    <w:p>
      <w:pPr>
        <w:spacing w:line="339" w:lineRule="auto"/>
        <w:rPr>
          <w:rFonts w:ascii="Arial"/>
          <w:sz w:val="21"/>
        </w:rPr>
      </w:pPr>
    </w:p>
    <w:p>
      <w:pPr>
        <w:pStyle w:val="2"/>
        <w:spacing w:before="94" w:line="172" w:lineRule="auto"/>
        <w:ind w:left="7"/>
        <w:outlineLvl w:val="2"/>
      </w:pPr>
      <w:r>
        <w:rPr>
          <w:b/>
          <w:bCs/>
          <w:spacing w:val="-2"/>
        </w:rPr>
        <w:t>（九）为您提供安全保障</w:t>
      </w:r>
    </w:p>
    <w:p>
      <w:pPr>
        <w:spacing w:line="340" w:lineRule="auto"/>
        <w:rPr>
          <w:rFonts w:ascii="Arial"/>
          <w:sz w:val="21"/>
        </w:rPr>
      </w:pPr>
    </w:p>
    <w:p>
      <w:pPr>
        <w:spacing w:line="341" w:lineRule="auto"/>
        <w:rPr>
          <w:rFonts w:ascii="Arial"/>
          <w:sz w:val="21"/>
        </w:rPr>
      </w:pPr>
    </w:p>
    <w:p>
      <w:pPr>
        <w:pStyle w:val="2"/>
        <w:spacing w:before="95" w:line="176" w:lineRule="auto"/>
        <w:ind w:firstLine="4"/>
        <w:jc w:val="both"/>
      </w:pPr>
      <w:r>
        <w:t>为提高您使用我们及我们关联公司、合作伙伴提供服务的安全性，保护您或</w:t>
      </w:r>
      <w:r>
        <w:rPr>
          <w:spacing w:val="-1"/>
        </w:rPr>
        <w:t>其他用户或公众的人身财产安</w:t>
      </w:r>
      <w:r>
        <w:t xml:space="preserve">  全免遭侵害，更好地预防钓鱼网站、欺诈、网络漏洞、计算机病毒、网络攻击、网络侵</w:t>
      </w:r>
      <w:r>
        <w:rPr>
          <w:spacing w:val="-1"/>
        </w:rPr>
        <w:t>入等安全风险，更</w:t>
      </w:r>
      <w:r>
        <w:t xml:space="preserve">  准确地识别违反法律法规或格利</w:t>
      </w:r>
      <w:r>
        <w:rPr>
          <w:rFonts w:hint="eastAsia"/>
          <w:lang w:val="en-US" w:eastAsia="zh-CN"/>
        </w:rPr>
        <w:t>数字平台</w:t>
      </w:r>
      <w:r>
        <w:t>相关协议、规则的情况，我们在应用程序中嵌入</w:t>
      </w:r>
      <w:r>
        <w:rPr>
          <w:spacing w:val="-1"/>
        </w:rPr>
        <w:t>我们关联公司开发</w:t>
      </w:r>
      <w:r>
        <w:rPr>
          <w:spacing w:val="1"/>
        </w:rPr>
        <w:t>的应用安全</w:t>
      </w:r>
      <w:r>
        <w:rPr>
          <w:rFonts w:ascii="Cambria Math" w:hAnsi="Cambria Math" w:eastAsia="Cambria Math" w:cs="Cambria Math"/>
        </w:rPr>
        <w:t>SDK</w:t>
      </w:r>
      <w:r>
        <w:rPr>
          <w:spacing w:val="1"/>
        </w:rPr>
        <w:t>收集您的设备信息、服务日志信息，并可能使用或整合您的会员信息、交易信息</w:t>
      </w:r>
      <w:r>
        <w:t>、设备信  息、服务日志信息以及我们关联公司、合作伙伴取得您授权或依据法律共享的信息（其</w:t>
      </w:r>
      <w:r>
        <w:rPr>
          <w:spacing w:val="-1"/>
        </w:rPr>
        <w:t>中，我们可能会在</w:t>
      </w:r>
      <w:r>
        <w:t xml:space="preserve">  </w:t>
      </w:r>
      <w:r>
        <w:rPr>
          <w:spacing w:val="1"/>
        </w:rPr>
        <w:t>应用后台运行期间收集</w:t>
      </w:r>
      <w:r>
        <w:rPr>
          <w:rFonts w:ascii="Cambria Math" w:hAnsi="Cambria Math" w:eastAsia="Cambria Math" w:cs="Cambria Math"/>
        </w:rPr>
        <w:t>MAC</w:t>
      </w:r>
      <w:r>
        <w:rPr>
          <w:spacing w:val="1"/>
        </w:rPr>
        <w:t>地址、</w:t>
      </w:r>
      <w:r>
        <w:rPr>
          <w:rFonts w:ascii="Cambria Math" w:hAnsi="Cambria Math" w:eastAsia="Cambria Math" w:cs="Cambria Math"/>
        </w:rPr>
        <w:t>IMEI</w:t>
      </w:r>
      <w:r>
        <w:rPr>
          <w:spacing w:val="1"/>
        </w:rPr>
        <w:t>等设备相关信息进行风险校验</w:t>
      </w:r>
      <w:r>
        <w:rPr>
          <w:spacing w:val="-2"/>
        </w:rPr>
        <w:t>），</w:t>
      </w:r>
      <w:r>
        <w:rPr>
          <w:spacing w:val="1"/>
        </w:rPr>
        <w:t>来综合判断您账户及交易风险、</w:t>
      </w:r>
      <w:r>
        <w:rPr>
          <w:spacing w:val="-1"/>
        </w:rPr>
        <w:t>进行身份验证、检测及防范安全事件，并依法采取必要的记录、审计、分</w:t>
      </w:r>
      <w:bookmarkStart w:id="0" w:name="_GoBack"/>
      <w:bookmarkEnd w:id="0"/>
      <w:r>
        <w:rPr>
          <w:spacing w:val="-1"/>
        </w:rPr>
        <w:t>析、处置措施。</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95" w:line="173" w:lineRule="auto"/>
        <w:ind w:left="7"/>
        <w:outlineLvl w:val="2"/>
      </w:pPr>
      <w:r>
        <w:rPr>
          <w:b/>
          <w:bCs/>
          <w:spacing w:val="-2"/>
        </w:rPr>
        <w:t>（十）收集和使用个人信息的其他规则</w:t>
      </w:r>
    </w:p>
    <w:p>
      <w:pPr>
        <w:spacing w:line="343" w:lineRule="auto"/>
        <w:rPr>
          <w:rFonts w:ascii="Arial"/>
          <w:sz w:val="21"/>
        </w:rPr>
      </w:pPr>
    </w:p>
    <w:p>
      <w:pPr>
        <w:spacing w:line="343" w:lineRule="auto"/>
        <w:rPr>
          <w:rFonts w:ascii="Arial"/>
          <w:sz w:val="21"/>
        </w:rPr>
      </w:pPr>
    </w:p>
    <w:p>
      <w:pPr>
        <w:pStyle w:val="2"/>
        <w:spacing w:before="94" w:line="173" w:lineRule="auto"/>
        <w:ind w:left="3" w:right="162" w:firstLine="14"/>
      </w:pPr>
      <w:r>
        <w:rPr>
          <w:b/>
          <w:bCs/>
          <w:spacing w:val="-1"/>
        </w:rPr>
        <w:t>1、若您提供的信息中含有其他用户的个人信息，在向格利</w:t>
      </w:r>
      <w:r>
        <w:rPr>
          <w:rFonts w:hint="eastAsia"/>
          <w:b/>
          <w:bCs/>
          <w:spacing w:val="-1"/>
          <w:lang w:val="en-US" w:eastAsia="zh-CN"/>
        </w:rPr>
        <w:t>数字平台</w:t>
      </w:r>
      <w:r>
        <w:rPr>
          <w:b/>
          <w:bCs/>
          <w:spacing w:val="-1"/>
        </w:rPr>
        <w:t>提供这些个人信息之前，</w:t>
      </w:r>
      <w:r>
        <w:rPr>
          <w:b/>
          <w:bCs/>
          <w:spacing w:val="-2"/>
        </w:rPr>
        <w:t>您需确保您已</w:t>
      </w:r>
      <w:r>
        <w:rPr>
          <w:b/>
          <w:bCs/>
          <w:spacing w:val="-5"/>
        </w:rPr>
        <w:t>经取得合法的授权。</w:t>
      </w:r>
    </w:p>
    <w:p>
      <w:pPr>
        <w:spacing w:line="173" w:lineRule="auto"/>
        <w:sectPr>
          <w:pgSz w:w="11906" w:h="16838"/>
          <w:pgMar w:top="903" w:right="882" w:bottom="0" w:left="857" w:header="0" w:footer="0" w:gutter="0"/>
          <w:cols w:space="720" w:num="1"/>
        </w:sectPr>
      </w:pPr>
    </w:p>
    <w:p>
      <w:pPr>
        <w:pStyle w:val="2"/>
        <w:spacing w:before="42" w:line="174" w:lineRule="auto"/>
        <w:ind w:right="144" w:firstLine="3"/>
      </w:pPr>
      <w:r>
        <w:rPr>
          <w:b/>
          <w:bCs/>
          <w:spacing w:val="-1"/>
        </w:rPr>
        <w:t>2、若我们将信息用于本政策未载明的其他用途，或者将基于特定目的收集而来的信息用于其他目的，均</w:t>
      </w:r>
      <w:r>
        <w:rPr>
          <w:b/>
          <w:bCs/>
          <w:spacing w:val="8"/>
        </w:rPr>
        <w:t xml:space="preserve"> </w:t>
      </w:r>
      <w:r>
        <w:rPr>
          <w:b/>
          <w:bCs/>
          <w:spacing w:val="-4"/>
        </w:rPr>
        <w:t>会事先获得您的同意。</w:t>
      </w:r>
    </w:p>
    <w:p>
      <w:pPr>
        <w:spacing w:line="335" w:lineRule="auto"/>
        <w:rPr>
          <w:rFonts w:ascii="Arial"/>
          <w:sz w:val="21"/>
        </w:rPr>
      </w:pPr>
    </w:p>
    <w:p>
      <w:pPr>
        <w:spacing w:line="336" w:lineRule="auto"/>
        <w:rPr>
          <w:rFonts w:ascii="Arial"/>
          <w:sz w:val="21"/>
        </w:rPr>
      </w:pPr>
    </w:p>
    <w:p>
      <w:pPr>
        <w:pStyle w:val="2"/>
        <w:spacing w:before="95" w:line="172" w:lineRule="auto"/>
        <w:ind w:right="34" w:firstLine="5"/>
      </w:pPr>
      <w:r>
        <w:rPr>
          <w:spacing w:val="-1"/>
        </w:rPr>
        <w:t>3、若我们从第三方处间接获取您的信息，我们会在收集前明确以书面形式要求该第三方说明其个人信息</w:t>
      </w:r>
      <w:r>
        <w:rPr>
          <w:spacing w:val="6"/>
        </w:rPr>
        <w:t xml:space="preserve">  </w:t>
      </w:r>
      <w:r>
        <w:t>来源，以及是否已经就其收集、处理以及向我们提供您的个人信息取得了您的合法授</w:t>
      </w:r>
      <w:r>
        <w:rPr>
          <w:spacing w:val="-1"/>
        </w:rPr>
        <w:t>权。除法律明确允许</w:t>
      </w:r>
      <w:r>
        <w:t xml:space="preserve"> 的情形外，我们只会在确认第三方已经取得您的授权同意后再从第三方收集您的个人</w:t>
      </w:r>
      <w:r>
        <w:rPr>
          <w:spacing w:val="-1"/>
        </w:rPr>
        <w:t>信息，如果第三方的</w:t>
      </w:r>
      <w:r>
        <w:t xml:space="preserve"> 授权范围无法涵盖我们的处理和使用目的时，我们会自行或者要求该第三方征得您的</w:t>
      </w:r>
      <w:r>
        <w:rPr>
          <w:spacing w:val="-1"/>
        </w:rPr>
        <w:t>同意后再行处理您的</w:t>
      </w:r>
      <w:r>
        <w:t xml:space="preserve"> 个人信息。同时，我们的专业安全团队对个人信息会进行安全加固（包括敏感信息报</w:t>
      </w:r>
      <w:r>
        <w:rPr>
          <w:spacing w:val="-1"/>
        </w:rPr>
        <w:t>备、敏感信息加密存</w:t>
      </w:r>
      <w:r>
        <w:t xml:space="preserve"> 储、访问权限控制等）。我们会使用不低于我们对自身用户个人信息同等的保护手段</w:t>
      </w:r>
      <w:r>
        <w:rPr>
          <w:spacing w:val="-1"/>
        </w:rPr>
        <w:t>与措施对间接获取的</w:t>
      </w:r>
      <w:r>
        <w:t xml:space="preserve"> </w:t>
      </w:r>
      <w:r>
        <w:rPr>
          <w:spacing w:val="-4"/>
        </w:rPr>
        <w:t>个人信息进行保护。</w:t>
      </w:r>
    </w:p>
    <w:p>
      <w:pPr>
        <w:spacing w:line="338" w:lineRule="auto"/>
        <w:rPr>
          <w:rFonts w:ascii="Arial"/>
          <w:sz w:val="21"/>
        </w:rPr>
      </w:pPr>
    </w:p>
    <w:p>
      <w:pPr>
        <w:spacing w:line="339" w:lineRule="auto"/>
        <w:rPr>
          <w:rFonts w:ascii="Arial"/>
          <w:sz w:val="21"/>
        </w:rPr>
      </w:pPr>
    </w:p>
    <w:p>
      <w:pPr>
        <w:pStyle w:val="2"/>
        <w:spacing w:before="94" w:line="176" w:lineRule="auto"/>
      </w:pPr>
      <w:r>
        <w:rPr>
          <w:spacing w:val="-3"/>
        </w:rPr>
        <w:t>4、征得授权同意的例外</w:t>
      </w:r>
    </w:p>
    <w:p>
      <w:pPr>
        <w:spacing w:line="338" w:lineRule="auto"/>
        <w:rPr>
          <w:rFonts w:ascii="Arial"/>
          <w:sz w:val="21"/>
        </w:rPr>
      </w:pPr>
    </w:p>
    <w:p>
      <w:pPr>
        <w:spacing w:line="339" w:lineRule="auto"/>
        <w:rPr>
          <w:rFonts w:ascii="Arial"/>
          <w:sz w:val="21"/>
        </w:rPr>
      </w:pPr>
    </w:p>
    <w:p>
      <w:pPr>
        <w:pStyle w:val="2"/>
        <w:spacing w:before="94" w:line="177" w:lineRule="auto"/>
      </w:pPr>
      <w:r>
        <w:rPr>
          <w:spacing w:val="-1"/>
        </w:rPr>
        <w:t>根据相关法律法规规定，我们在以下情况下</w:t>
      </w:r>
      <w:r>
        <w:rPr>
          <w:spacing w:val="-2"/>
        </w:rPr>
        <w:t>收集、使用您的个人信息无需您的授权同意：</w:t>
      </w:r>
    </w:p>
    <w:p>
      <w:pPr>
        <w:spacing w:line="338" w:lineRule="auto"/>
        <w:rPr>
          <w:rFonts w:ascii="Arial"/>
          <w:sz w:val="21"/>
        </w:rPr>
      </w:pPr>
    </w:p>
    <w:p>
      <w:pPr>
        <w:spacing w:line="339" w:lineRule="auto"/>
        <w:rPr>
          <w:rFonts w:ascii="Arial"/>
          <w:sz w:val="21"/>
        </w:rPr>
      </w:pPr>
    </w:p>
    <w:p>
      <w:pPr>
        <w:pStyle w:val="2"/>
        <w:spacing w:before="94" w:line="172" w:lineRule="auto"/>
        <w:ind w:left="6"/>
      </w:pPr>
      <w:r>
        <w:rPr>
          <w:spacing w:val="-4"/>
        </w:rPr>
        <w:t>（1）与我们履行法律、法规规定的义务相关的；</w:t>
      </w:r>
    </w:p>
    <w:p>
      <w:pPr>
        <w:spacing w:line="342" w:lineRule="auto"/>
        <w:rPr>
          <w:rFonts w:ascii="Arial"/>
          <w:sz w:val="21"/>
        </w:rPr>
      </w:pPr>
    </w:p>
    <w:p>
      <w:pPr>
        <w:spacing w:line="342" w:lineRule="auto"/>
        <w:rPr>
          <w:rFonts w:ascii="Arial"/>
          <w:sz w:val="21"/>
        </w:rPr>
      </w:pPr>
    </w:p>
    <w:p>
      <w:pPr>
        <w:pStyle w:val="2"/>
        <w:spacing w:before="94" w:line="171" w:lineRule="auto"/>
        <w:ind w:left="6"/>
      </w:pPr>
      <w:r>
        <w:rPr>
          <w:spacing w:val="-5"/>
        </w:rPr>
        <w:t>（2）与国家安全、国防安全直接相关的；</w:t>
      </w:r>
    </w:p>
    <w:p>
      <w:pPr>
        <w:spacing w:line="342" w:lineRule="auto"/>
        <w:rPr>
          <w:rFonts w:ascii="Arial"/>
          <w:sz w:val="21"/>
        </w:rPr>
      </w:pPr>
    </w:p>
    <w:p>
      <w:pPr>
        <w:spacing w:line="343" w:lineRule="auto"/>
        <w:rPr>
          <w:rFonts w:ascii="Arial"/>
          <w:sz w:val="21"/>
        </w:rPr>
      </w:pPr>
    </w:p>
    <w:p>
      <w:pPr>
        <w:pStyle w:val="2"/>
        <w:spacing w:before="95" w:line="171" w:lineRule="auto"/>
        <w:ind w:left="6"/>
      </w:pPr>
      <w:r>
        <w:rPr>
          <w:spacing w:val="-3"/>
        </w:rPr>
        <w:t>（3）与公共安全、公共卫生、重大公共利益直接</w:t>
      </w:r>
      <w:r>
        <w:rPr>
          <w:spacing w:val="-4"/>
        </w:rPr>
        <w:t>相关的；</w:t>
      </w:r>
    </w:p>
    <w:p>
      <w:pPr>
        <w:spacing w:line="342" w:lineRule="auto"/>
        <w:rPr>
          <w:rFonts w:ascii="Arial"/>
          <w:sz w:val="21"/>
        </w:rPr>
      </w:pPr>
    </w:p>
    <w:p>
      <w:pPr>
        <w:spacing w:line="343" w:lineRule="auto"/>
        <w:rPr>
          <w:rFonts w:ascii="Arial"/>
          <w:sz w:val="21"/>
        </w:rPr>
      </w:pPr>
    </w:p>
    <w:p>
      <w:pPr>
        <w:pStyle w:val="2"/>
        <w:spacing w:before="95" w:line="171" w:lineRule="auto"/>
        <w:ind w:left="6"/>
      </w:pPr>
      <w:r>
        <w:rPr>
          <w:spacing w:val="-3"/>
        </w:rPr>
        <w:t>（4）与犯罪侦查、起诉、审判和判决执行等司法或行政执法直接相关的；</w:t>
      </w:r>
    </w:p>
    <w:p>
      <w:pPr>
        <w:spacing w:line="342" w:lineRule="auto"/>
        <w:rPr>
          <w:rFonts w:ascii="Arial"/>
          <w:sz w:val="21"/>
        </w:rPr>
      </w:pPr>
    </w:p>
    <w:p>
      <w:pPr>
        <w:spacing w:line="343" w:lineRule="auto"/>
        <w:rPr>
          <w:rFonts w:ascii="Arial"/>
          <w:sz w:val="21"/>
        </w:rPr>
      </w:pPr>
    </w:p>
    <w:p>
      <w:pPr>
        <w:pStyle w:val="2"/>
        <w:spacing w:before="95" w:line="173" w:lineRule="auto"/>
        <w:ind w:left="6"/>
      </w:pPr>
      <w:r>
        <w:rPr>
          <w:spacing w:val="-2"/>
        </w:rPr>
        <w:t>（5）出于维护您或其他个人的生命、财产等重大合法权益但又很难得</w:t>
      </w:r>
      <w:r>
        <w:rPr>
          <w:spacing w:val="-3"/>
        </w:rPr>
        <w:t>到本人同意的；</w:t>
      </w:r>
    </w:p>
    <w:p>
      <w:pPr>
        <w:spacing w:line="341" w:lineRule="auto"/>
        <w:rPr>
          <w:rFonts w:ascii="Arial"/>
          <w:sz w:val="21"/>
        </w:rPr>
      </w:pPr>
    </w:p>
    <w:p>
      <w:pPr>
        <w:spacing w:line="341" w:lineRule="auto"/>
        <w:rPr>
          <w:rFonts w:ascii="Arial"/>
          <w:sz w:val="21"/>
        </w:rPr>
      </w:pPr>
    </w:p>
    <w:p>
      <w:pPr>
        <w:pStyle w:val="2"/>
        <w:spacing w:before="95" w:line="174" w:lineRule="auto"/>
        <w:ind w:left="6"/>
      </w:pPr>
      <w:r>
        <w:rPr>
          <w:spacing w:val="-5"/>
        </w:rPr>
        <w:t>（6）您自行向社会公众公开的个人信息；</w:t>
      </w:r>
    </w:p>
    <w:p>
      <w:pPr>
        <w:spacing w:line="340" w:lineRule="auto"/>
        <w:rPr>
          <w:rFonts w:ascii="Arial"/>
          <w:sz w:val="21"/>
        </w:rPr>
      </w:pPr>
    </w:p>
    <w:p>
      <w:pPr>
        <w:spacing w:line="340" w:lineRule="auto"/>
        <w:rPr>
          <w:rFonts w:ascii="Arial"/>
          <w:sz w:val="21"/>
        </w:rPr>
      </w:pPr>
    </w:p>
    <w:p>
      <w:pPr>
        <w:pStyle w:val="2"/>
        <w:spacing w:before="95" w:line="172" w:lineRule="auto"/>
        <w:ind w:left="6"/>
      </w:pPr>
      <w:r>
        <w:rPr>
          <w:spacing w:val="-2"/>
        </w:rPr>
        <w:t>（7）从合法公开披露的信息中收集个人信息的，如合法的新闻报道、政府信息公开等渠</w:t>
      </w:r>
      <w:r>
        <w:rPr>
          <w:spacing w:val="-3"/>
        </w:rPr>
        <w:t>道；</w:t>
      </w:r>
    </w:p>
    <w:p>
      <w:pPr>
        <w:spacing w:line="342" w:lineRule="auto"/>
        <w:rPr>
          <w:rFonts w:ascii="Arial"/>
          <w:sz w:val="21"/>
        </w:rPr>
      </w:pPr>
    </w:p>
    <w:p>
      <w:pPr>
        <w:spacing w:line="342" w:lineRule="auto"/>
        <w:rPr>
          <w:rFonts w:ascii="Arial"/>
          <w:sz w:val="21"/>
        </w:rPr>
      </w:pPr>
    </w:p>
    <w:p>
      <w:pPr>
        <w:pStyle w:val="2"/>
        <w:spacing w:before="95" w:line="173" w:lineRule="auto"/>
        <w:ind w:left="6"/>
      </w:pPr>
      <w:r>
        <w:rPr>
          <w:spacing w:val="-3"/>
        </w:rPr>
        <w:t>（8）根据与您签订和履行相关协议或其他书面文件所必需的；</w:t>
      </w:r>
    </w:p>
    <w:p>
      <w:pPr>
        <w:spacing w:line="341" w:lineRule="auto"/>
        <w:rPr>
          <w:rFonts w:ascii="Arial"/>
          <w:sz w:val="21"/>
        </w:rPr>
      </w:pPr>
    </w:p>
    <w:p>
      <w:pPr>
        <w:spacing w:line="341" w:lineRule="auto"/>
        <w:rPr>
          <w:rFonts w:ascii="Arial"/>
          <w:sz w:val="21"/>
        </w:rPr>
      </w:pPr>
    </w:p>
    <w:p>
      <w:pPr>
        <w:pStyle w:val="2"/>
        <w:spacing w:before="95" w:line="172" w:lineRule="auto"/>
        <w:jc w:val="right"/>
      </w:pPr>
      <w:r>
        <w:rPr>
          <w:spacing w:val="-2"/>
        </w:rPr>
        <w:t>（9）用于维护所提供的产品及/或服务的安全稳定运行所必需的，例如发现、处置产品及/或服务的故障；</w:t>
      </w:r>
    </w:p>
    <w:p>
      <w:pPr>
        <w:spacing w:line="172" w:lineRule="auto"/>
        <w:sectPr>
          <w:pgSz w:w="11906" w:h="16838"/>
          <w:pgMar w:top="902" w:right="901" w:bottom="0" w:left="858" w:header="0" w:footer="0" w:gutter="0"/>
          <w:cols w:space="720" w:num="1"/>
        </w:sectPr>
      </w:pPr>
    </w:p>
    <w:p>
      <w:pPr>
        <w:pStyle w:val="2"/>
        <w:spacing w:before="51" w:line="173" w:lineRule="auto"/>
        <w:ind w:left="5"/>
      </w:pPr>
      <w:r>
        <w:rPr>
          <w:spacing w:val="-5"/>
        </w:rPr>
        <w:t>（10）法律法规规定的其他情形。</w:t>
      </w:r>
    </w:p>
    <w:p>
      <w:pPr>
        <w:spacing w:line="341" w:lineRule="auto"/>
        <w:rPr>
          <w:rFonts w:ascii="Arial"/>
          <w:sz w:val="21"/>
        </w:rPr>
      </w:pPr>
    </w:p>
    <w:p>
      <w:pPr>
        <w:spacing w:line="341" w:lineRule="auto"/>
        <w:rPr>
          <w:rFonts w:ascii="Arial"/>
          <w:sz w:val="21"/>
        </w:rPr>
      </w:pPr>
    </w:p>
    <w:p>
      <w:pPr>
        <w:pStyle w:val="2"/>
        <w:spacing w:before="94" w:line="171" w:lineRule="auto"/>
        <w:ind w:left="658"/>
      </w:pPr>
      <w:r>
        <w:t>请知悉，根据适用的法律，若我们</w:t>
      </w:r>
      <w:r>
        <w:rPr>
          <w:b/>
          <w:bCs/>
        </w:rPr>
        <w:t>对个人信息采取技术措施和其他必要措</w:t>
      </w:r>
      <w:r>
        <w:rPr>
          <w:b/>
          <w:bCs/>
          <w:spacing w:val="-1"/>
        </w:rPr>
        <w:t>施进行处理，使得</w:t>
      </w:r>
    </w:p>
    <w:p>
      <w:pPr>
        <w:pStyle w:val="2"/>
        <w:spacing w:before="1" w:line="172" w:lineRule="auto"/>
        <w:ind w:right="52" w:firstLine="1"/>
        <w:jc w:val="both"/>
      </w:pPr>
      <w:r>
        <w:rPr>
          <w:b/>
          <w:bCs/>
        </w:rPr>
        <w:t>数据接收方无法重新识别特定个人且不能复原</w:t>
      </w:r>
      <w:r>
        <w:t>，或我们可</w:t>
      </w:r>
      <w:r>
        <w:rPr>
          <w:spacing w:val="-1"/>
        </w:rPr>
        <w:t>能会对收集的信息进行去标识化地研究、统计分</w:t>
      </w:r>
      <w:r>
        <w:t xml:space="preserve"> 析和预测，用于改善格利</w:t>
      </w:r>
      <w:r>
        <w:rPr>
          <w:rFonts w:hint="eastAsia"/>
          <w:lang w:val="en-US" w:eastAsia="zh-CN"/>
        </w:rPr>
        <w:t>数字平台</w:t>
      </w:r>
      <w:r>
        <w:t>的内容和布局，为商业决策提供产品或服务支撑，</w:t>
      </w:r>
      <w:r>
        <w:rPr>
          <w:spacing w:val="-1"/>
        </w:rPr>
        <w:t>以及改进我们的产品和</w:t>
      </w:r>
      <w:r>
        <w:t xml:space="preserve"> 服务（包括使用匿名数据进行机器学习或模型算法训练），</w:t>
      </w:r>
      <w:r>
        <w:rPr>
          <w:b/>
          <w:bCs/>
        </w:rPr>
        <w:t>则此类处理后数据的使</w:t>
      </w:r>
      <w:r>
        <w:rPr>
          <w:b/>
          <w:bCs/>
          <w:spacing w:val="-1"/>
        </w:rPr>
        <w:t>用无需另行向您通知并</w:t>
      </w:r>
      <w:r>
        <w:rPr>
          <w:b/>
          <w:bCs/>
        </w:rPr>
        <w:t xml:space="preserve"> </w:t>
      </w:r>
      <w:r>
        <w:rPr>
          <w:b/>
          <w:bCs/>
          <w:spacing w:val="-5"/>
        </w:rPr>
        <w:t>征得您的同意。</w:t>
      </w:r>
    </w:p>
    <w:p>
      <w:pPr>
        <w:spacing w:line="341" w:lineRule="auto"/>
        <w:rPr>
          <w:rFonts w:ascii="Arial"/>
          <w:sz w:val="21"/>
        </w:rPr>
      </w:pPr>
    </w:p>
    <w:p>
      <w:pPr>
        <w:spacing w:line="341" w:lineRule="auto"/>
        <w:rPr>
          <w:rFonts w:ascii="Arial"/>
          <w:sz w:val="21"/>
        </w:rPr>
      </w:pPr>
    </w:p>
    <w:p>
      <w:pPr>
        <w:pStyle w:val="2"/>
        <w:spacing w:before="94" w:line="176" w:lineRule="auto"/>
        <w:ind w:left="4"/>
        <w:outlineLvl w:val="3"/>
      </w:pPr>
      <w:r>
        <w:rPr>
          <w:b/>
          <w:bCs/>
          <w:spacing w:val="2"/>
        </w:rPr>
        <w:t>5、对应用所获取的</w:t>
      </w:r>
      <w:r>
        <w:rPr>
          <w:rFonts w:ascii="Cambria" w:hAnsi="Cambria" w:eastAsia="Cambria" w:cs="Cambria"/>
          <w:b/>
          <w:bCs/>
        </w:rPr>
        <w:t>IMEI</w:t>
      </w:r>
      <w:r>
        <w:rPr>
          <w:b/>
          <w:bCs/>
          <w:spacing w:val="2"/>
        </w:rPr>
        <w:t>敏感信息的目的、方式、范围</w:t>
      </w:r>
      <w:r>
        <w:rPr>
          <w:b/>
          <w:bCs/>
          <w:spacing w:val="1"/>
        </w:rPr>
        <w:t>进行说明</w:t>
      </w:r>
    </w:p>
    <w:p>
      <w:pPr>
        <w:pStyle w:val="2"/>
        <w:spacing w:before="263" w:line="174" w:lineRule="auto"/>
        <w:ind w:left="6" w:right="52" w:hanging="5"/>
      </w:pPr>
      <w:r>
        <w:t>我们会收集您使用的服务以及使用方式的信息，如您在本产品中发表的评论、</w:t>
      </w:r>
      <w:r>
        <w:rPr>
          <w:spacing w:val="-1"/>
        </w:rPr>
        <w:t>反馈等、您的注册和登录信</w:t>
      </w:r>
      <w:r>
        <w:t xml:space="preserve"> </w:t>
      </w:r>
      <w:r>
        <w:rPr>
          <w:spacing w:val="-1"/>
        </w:rPr>
        <w:t>息、参加活动的信息、在本产品购买会员以及在使用会</w:t>
      </w:r>
      <w:r>
        <w:rPr>
          <w:spacing w:val="-2"/>
        </w:rPr>
        <w:t>员服务时可能产生的相关信息。此类信息包括：</w:t>
      </w:r>
    </w:p>
    <w:p>
      <w:pPr>
        <w:pStyle w:val="2"/>
        <w:spacing w:before="235" w:line="173" w:lineRule="auto"/>
        <w:ind w:left="3"/>
      </w:pPr>
      <w:r>
        <w:rPr>
          <w:b/>
          <w:bCs/>
        </w:rPr>
        <w:t>设备信息：我们会根据您在软件安装及/或使用授权的具体权限，接收并记录您所使用</w:t>
      </w:r>
      <w:r>
        <w:rPr>
          <w:b/>
          <w:bCs/>
          <w:spacing w:val="-1"/>
        </w:rPr>
        <w:t>的设备相关信息</w:t>
      </w:r>
      <w:r>
        <w:rPr>
          <w:spacing w:val="-1"/>
        </w:rPr>
        <w:t>，</w:t>
      </w:r>
    </w:p>
    <w:p>
      <w:pPr>
        <w:pStyle w:val="2"/>
        <w:spacing w:before="1" w:line="175" w:lineRule="auto"/>
        <w:jc w:val="right"/>
      </w:pPr>
      <w:r>
        <w:rPr>
          <w:b/>
          <w:bCs/>
          <w:spacing w:val="2"/>
        </w:rPr>
        <w:t>例如您的</w:t>
      </w:r>
      <w:r>
        <w:rPr>
          <w:rFonts w:ascii="Cambria" w:hAnsi="Cambria" w:eastAsia="Cambria" w:cs="Cambria"/>
          <w:b/>
          <w:bCs/>
        </w:rPr>
        <w:t>IMEI</w:t>
      </w:r>
      <w:r>
        <w:rPr>
          <w:b/>
          <w:bCs/>
          <w:spacing w:val="2"/>
        </w:rPr>
        <w:t>号</w:t>
      </w:r>
      <w:r>
        <w:rPr>
          <w:spacing w:val="2"/>
        </w:rPr>
        <w:t>、</w:t>
      </w:r>
      <w:r>
        <w:rPr>
          <w:rFonts w:ascii="Cambria Math" w:hAnsi="Cambria Math" w:eastAsia="Cambria Math" w:cs="Cambria Math"/>
        </w:rPr>
        <w:t>Mac</w:t>
      </w:r>
      <w:r>
        <w:rPr>
          <w:spacing w:val="2"/>
        </w:rPr>
        <w:t>地址、操作系统版本信息、设备设置、移动设备版本、</w:t>
      </w:r>
      <w:r>
        <w:rPr>
          <w:spacing w:val="1"/>
        </w:rPr>
        <w:t>设备识别码、屏幕分表率、</w:t>
      </w:r>
    </w:p>
    <w:p>
      <w:pPr>
        <w:pStyle w:val="2"/>
        <w:spacing w:before="15" w:line="186" w:lineRule="auto"/>
        <w:ind w:left="1" w:right="218" w:firstLine="1"/>
      </w:pPr>
      <w:r>
        <w:rPr>
          <w:spacing w:val="2"/>
        </w:rPr>
        <w:t>设备环境等软硬件特征信息、设备所在位置</w:t>
      </w:r>
      <w:r>
        <w:rPr>
          <w:spacing w:val="1"/>
        </w:rPr>
        <w:t>相关信息，例如</w:t>
      </w:r>
      <w:r>
        <w:rPr>
          <w:rFonts w:ascii="Cambria Math" w:hAnsi="Cambria Math" w:eastAsia="Cambria Math" w:cs="Cambria Math"/>
        </w:rPr>
        <w:t>IP</w:t>
      </w:r>
      <w:r>
        <w:rPr>
          <w:spacing w:val="1"/>
        </w:rPr>
        <w:t>地址、</w:t>
      </w:r>
      <w:r>
        <w:rPr>
          <w:rFonts w:ascii="Cambria Math" w:hAnsi="Cambria Math" w:eastAsia="Cambria Math" w:cs="Cambria Math"/>
        </w:rPr>
        <w:t>GPS</w:t>
      </w:r>
      <w:r>
        <w:rPr>
          <w:spacing w:val="1"/>
        </w:rPr>
        <w:t>位置以及能够提供相关信息</w:t>
      </w:r>
      <w:r>
        <w:t xml:space="preserve">     的</w:t>
      </w:r>
      <w:r>
        <w:rPr>
          <w:rFonts w:ascii="Cambria Math" w:hAnsi="Cambria Math" w:eastAsia="Cambria Math" w:cs="Cambria Math"/>
        </w:rPr>
        <w:t>WLAN</w:t>
      </w:r>
      <w:r>
        <w:t xml:space="preserve">接入点、蓝牙和基站等传感器信息。如果您在安装及/或使用过程中拒绝授予我们相应权限的， </w:t>
      </w:r>
      <w:r>
        <w:rPr>
          <w:spacing w:val="-3"/>
        </w:rPr>
        <w:t>我们并不会记录您上述对应的信息。</w:t>
      </w:r>
    </w:p>
    <w:p>
      <w:pPr>
        <w:spacing w:line="330" w:lineRule="auto"/>
        <w:rPr>
          <w:rFonts w:ascii="Arial"/>
          <w:sz w:val="21"/>
        </w:rPr>
      </w:pPr>
    </w:p>
    <w:p>
      <w:pPr>
        <w:spacing w:line="330" w:lineRule="auto"/>
        <w:rPr>
          <w:rFonts w:ascii="Arial"/>
          <w:sz w:val="21"/>
        </w:rPr>
      </w:pPr>
    </w:p>
    <w:p>
      <w:pPr>
        <w:pStyle w:val="2"/>
        <w:spacing w:before="95" w:line="177" w:lineRule="auto"/>
        <w:ind w:left="1"/>
        <w:outlineLvl w:val="3"/>
      </w:pPr>
      <w:r>
        <w:rPr>
          <w:b/>
          <w:bCs/>
          <w:spacing w:val="-4"/>
        </w:rPr>
        <w:t>6、其他权限说明</w:t>
      </w:r>
    </w:p>
    <w:p>
      <w:pPr>
        <w:pStyle w:val="2"/>
        <w:spacing w:before="237" w:line="174" w:lineRule="auto"/>
        <w:ind w:left="5"/>
        <w:outlineLvl w:val="4"/>
      </w:pPr>
      <w:r>
        <w:rPr>
          <w:b/>
          <w:bCs/>
          <w:spacing w:val="-4"/>
        </w:rPr>
        <w:t>（1）我们将访问您的相机权限进行拍照和图片上传管理；</w:t>
      </w:r>
    </w:p>
    <w:p>
      <w:pPr>
        <w:pStyle w:val="2"/>
        <w:spacing w:before="241" w:line="173" w:lineRule="auto"/>
        <w:ind w:left="5"/>
        <w:outlineLvl w:val="4"/>
      </w:pPr>
      <w:r>
        <w:rPr>
          <w:b/>
          <w:bCs/>
          <w:spacing w:val="-3"/>
        </w:rPr>
        <w:t>（2）我们的应用将获取您的定位权限从而获取到您的位置信息。</w:t>
      </w:r>
    </w:p>
    <w:p>
      <w:pPr>
        <w:spacing w:line="342" w:lineRule="auto"/>
        <w:rPr>
          <w:rFonts w:ascii="Arial"/>
          <w:sz w:val="21"/>
        </w:rPr>
      </w:pPr>
    </w:p>
    <w:p>
      <w:pPr>
        <w:spacing w:line="342" w:lineRule="auto"/>
        <w:rPr>
          <w:rFonts w:ascii="Arial"/>
          <w:sz w:val="21"/>
        </w:rPr>
      </w:pPr>
    </w:p>
    <w:p>
      <w:pPr>
        <w:pStyle w:val="2"/>
        <w:spacing w:before="95" w:line="173" w:lineRule="auto"/>
        <w:ind w:right="52" w:firstLine="5"/>
      </w:pPr>
      <w:r>
        <w:rPr>
          <w:spacing w:val="-1"/>
        </w:rPr>
        <w:t>7、如我们停止运营格利</w:t>
      </w:r>
      <w:r>
        <w:rPr>
          <w:rFonts w:hint="eastAsia"/>
          <w:spacing w:val="-1"/>
          <w:lang w:val="en-US" w:eastAsia="zh-CN"/>
        </w:rPr>
        <w:t>数字平台</w:t>
      </w:r>
      <w:r>
        <w:rPr>
          <w:spacing w:val="-1"/>
        </w:rPr>
        <w:t>产品或服务，我们将及时停止继续收集您个人信息的活动，将停止运营的</w:t>
      </w:r>
      <w:r>
        <w:rPr>
          <w:spacing w:val="6"/>
        </w:rPr>
        <w:t xml:space="preserve">  </w:t>
      </w:r>
      <w:r>
        <w:t>通知以逐一送达或公告的形式通知您，并对我们所持有的与已关停业务相关的个人</w:t>
      </w:r>
      <w:r>
        <w:rPr>
          <w:spacing w:val="-1"/>
        </w:rPr>
        <w:t>信息进行删除或匿名化</w:t>
      </w:r>
      <w:r>
        <w:t xml:space="preserve"> </w:t>
      </w:r>
      <w:r>
        <w:rPr>
          <w:spacing w:val="-1"/>
        </w:rPr>
        <w:t>处理。涉及儿童个人信息的，我们会并将停止运营的通知及时告知儿</w:t>
      </w:r>
      <w:r>
        <w:rPr>
          <w:spacing w:val="-2"/>
        </w:rPr>
        <w:t>童监护人。</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94" w:line="176" w:lineRule="auto"/>
        <w:outlineLvl w:val="1"/>
      </w:pPr>
      <w:r>
        <w:rPr>
          <w:b/>
          <w:bCs/>
          <w:spacing w:val="3"/>
        </w:rPr>
        <w:t xml:space="preserve">三、我们如何使用 </w:t>
      </w:r>
      <w:r>
        <w:rPr>
          <w:rFonts w:ascii="Cambria" w:hAnsi="Cambria" w:eastAsia="Cambria" w:cs="Cambria"/>
          <w:b/>
          <w:bCs/>
        </w:rPr>
        <w:t>Cookie</w:t>
      </w:r>
      <w:r>
        <w:rPr>
          <w:rFonts w:ascii="Cambria" w:hAnsi="Cambria" w:eastAsia="Cambria" w:cs="Cambria"/>
          <w:b/>
          <w:bCs/>
          <w:spacing w:val="41"/>
        </w:rPr>
        <w:t xml:space="preserve"> </w:t>
      </w:r>
      <w:r>
        <w:rPr>
          <w:b/>
          <w:bCs/>
          <w:spacing w:val="3"/>
        </w:rPr>
        <w:t>和同类技术</w:t>
      </w:r>
    </w:p>
    <w:p>
      <w:pPr>
        <w:spacing w:line="325" w:lineRule="auto"/>
        <w:rPr>
          <w:rFonts w:ascii="Arial"/>
          <w:sz w:val="21"/>
        </w:rPr>
      </w:pPr>
    </w:p>
    <w:p>
      <w:pPr>
        <w:spacing w:line="325" w:lineRule="auto"/>
        <w:rPr>
          <w:rFonts w:ascii="Arial"/>
          <w:sz w:val="21"/>
        </w:rPr>
      </w:pPr>
    </w:p>
    <w:p>
      <w:pPr>
        <w:pStyle w:val="2"/>
        <w:spacing w:before="95" w:line="233" w:lineRule="auto"/>
        <w:ind w:left="5"/>
        <w:outlineLvl w:val="2"/>
      </w:pPr>
      <w:r>
        <w:rPr>
          <w:b/>
          <w:bCs/>
          <w:spacing w:val="8"/>
        </w:rPr>
        <w:t>（一）</w:t>
      </w:r>
      <w:r>
        <w:rPr>
          <w:rFonts w:ascii="Cambria" w:hAnsi="Cambria" w:eastAsia="Cambria" w:cs="Cambria"/>
          <w:b/>
          <w:bCs/>
        </w:rPr>
        <w:t>Cookie</w:t>
      </w:r>
      <w:r>
        <w:rPr>
          <w:b/>
          <w:bCs/>
          <w:spacing w:val="8"/>
        </w:rPr>
        <w:t>的使用</w:t>
      </w:r>
    </w:p>
    <w:p>
      <w:pPr>
        <w:spacing w:line="332" w:lineRule="auto"/>
        <w:rPr>
          <w:rFonts w:ascii="Arial"/>
          <w:sz w:val="21"/>
        </w:rPr>
      </w:pPr>
    </w:p>
    <w:p>
      <w:pPr>
        <w:spacing w:line="333" w:lineRule="auto"/>
        <w:rPr>
          <w:rFonts w:ascii="Arial"/>
          <w:sz w:val="21"/>
        </w:rPr>
      </w:pPr>
    </w:p>
    <w:p>
      <w:pPr>
        <w:pStyle w:val="2"/>
        <w:spacing w:before="95" w:line="185" w:lineRule="auto"/>
        <w:ind w:left="2" w:right="41"/>
        <w:jc w:val="both"/>
      </w:pPr>
      <w:r>
        <w:t>为确保网站正常运转、为您获得更轻松的访问体验、向您推荐您可能感兴趣</w:t>
      </w:r>
      <w:r>
        <w:rPr>
          <w:spacing w:val="-1"/>
        </w:rPr>
        <w:t>的内容，我们会在您的计算机</w:t>
      </w:r>
      <w:r>
        <w:t xml:space="preserve"> </w:t>
      </w:r>
      <w:r>
        <w:rPr>
          <w:spacing w:val="2"/>
        </w:rPr>
        <w:t>或移动设备上存储</w:t>
      </w:r>
      <w:r>
        <w:rPr>
          <w:rFonts w:ascii="Cambria Math" w:hAnsi="Cambria Math" w:eastAsia="Cambria Math" w:cs="Cambria Math"/>
        </w:rPr>
        <w:t>Cookie</w:t>
      </w:r>
      <w:r>
        <w:rPr>
          <w:rFonts w:ascii="Cambria Math" w:hAnsi="Cambria Math" w:eastAsia="Cambria Math" w:cs="Cambria Math"/>
          <w:spacing w:val="-25"/>
        </w:rPr>
        <w:t xml:space="preserve"> </w:t>
      </w:r>
      <w:r>
        <w:rPr>
          <w:spacing w:val="2"/>
        </w:rPr>
        <w:t>、</w:t>
      </w:r>
      <w:r>
        <w:rPr>
          <w:rFonts w:ascii="Cambria Math" w:hAnsi="Cambria Math" w:eastAsia="Cambria Math" w:cs="Cambria Math"/>
        </w:rPr>
        <w:t>Flash</w:t>
      </w:r>
      <w:r>
        <w:rPr>
          <w:rFonts w:ascii="Cambria Math" w:hAnsi="Cambria Math" w:eastAsia="Cambria Math" w:cs="Cambria Math"/>
          <w:spacing w:val="25"/>
          <w:w w:val="101"/>
        </w:rPr>
        <w:t xml:space="preserve"> </w:t>
      </w:r>
      <w:r>
        <w:rPr>
          <w:rFonts w:ascii="Cambria Math" w:hAnsi="Cambria Math" w:eastAsia="Cambria Math" w:cs="Cambria Math"/>
        </w:rPr>
        <w:t>Cookie</w:t>
      </w:r>
      <w:r>
        <w:rPr>
          <w:rFonts w:ascii="Cambria Math" w:hAnsi="Cambria Math" w:eastAsia="Cambria Math" w:cs="Cambria Math"/>
          <w:spacing w:val="-25"/>
        </w:rPr>
        <w:t xml:space="preserve"> </w:t>
      </w:r>
      <w:r>
        <w:rPr>
          <w:spacing w:val="2"/>
        </w:rPr>
        <w:t>，或浏览器（或关联应用程序）提供的其他通常包含标识符、站</w:t>
      </w:r>
      <w:r>
        <w:t xml:space="preserve"> </w:t>
      </w:r>
      <w:r>
        <w:rPr>
          <w:spacing w:val="2"/>
        </w:rPr>
        <w:t>点名称以及一些号码和字符的本地存储（统称</w:t>
      </w:r>
      <w:r>
        <w:rPr>
          <w:rFonts w:ascii="Cambria Math" w:hAnsi="Cambria Math" w:eastAsia="Cambria Math" w:cs="Cambria Math"/>
          <w:spacing w:val="2"/>
        </w:rPr>
        <w:t>“</w:t>
      </w:r>
      <w:r>
        <w:rPr>
          <w:rFonts w:ascii="Cambria Math" w:hAnsi="Cambria Math" w:eastAsia="Cambria Math" w:cs="Cambria Math"/>
        </w:rPr>
        <w:t>Cookie</w:t>
      </w:r>
      <w:r>
        <w:rPr>
          <w:rFonts w:ascii="Cambria Math" w:hAnsi="Cambria Math" w:eastAsia="Cambria Math" w:cs="Cambria Math"/>
          <w:spacing w:val="2"/>
        </w:rPr>
        <w:t>”</w:t>
      </w:r>
      <w:r>
        <w:rPr>
          <w:spacing w:val="2"/>
        </w:rPr>
        <w:t xml:space="preserve">）。借助于 </w:t>
      </w:r>
      <w:r>
        <w:rPr>
          <w:rFonts w:ascii="Cambria Math" w:hAnsi="Cambria Math" w:eastAsia="Cambria Math" w:cs="Cambria Math"/>
        </w:rPr>
        <w:t>Cookie</w:t>
      </w:r>
      <w:r>
        <w:rPr>
          <w:rFonts w:ascii="Cambria Math" w:hAnsi="Cambria Math" w:eastAsia="Cambria Math" w:cs="Cambria Math"/>
          <w:spacing w:val="-24"/>
        </w:rPr>
        <w:t xml:space="preserve"> </w:t>
      </w:r>
      <w:r>
        <w:rPr>
          <w:spacing w:val="1"/>
        </w:rPr>
        <w:t>，</w:t>
      </w:r>
      <w:r>
        <w:rPr>
          <w:spacing w:val="-36"/>
        </w:rPr>
        <w:t xml:space="preserve"> </w:t>
      </w:r>
      <w:r>
        <w:rPr>
          <w:spacing w:val="1"/>
        </w:rPr>
        <w:t>网站能够存储您的偏好或购</w:t>
      </w:r>
    </w:p>
    <w:p>
      <w:pPr>
        <w:spacing w:line="185" w:lineRule="auto"/>
        <w:sectPr>
          <w:pgSz w:w="11906" w:h="16838"/>
          <w:pgMar w:top="1431" w:right="882" w:bottom="0" w:left="858" w:header="0" w:footer="0" w:gutter="0"/>
          <w:cols w:space="720" w:num="1"/>
        </w:sectPr>
      </w:pPr>
    </w:p>
    <w:p>
      <w:pPr>
        <w:pStyle w:val="2"/>
        <w:spacing w:before="41" w:line="175" w:lineRule="auto"/>
        <w:ind w:left="1"/>
      </w:pPr>
      <w:r>
        <w:rPr>
          <w:spacing w:val="-4"/>
        </w:rPr>
        <w:t>物车内的商品等数据。</w:t>
      </w:r>
    </w:p>
    <w:p>
      <w:pPr>
        <w:spacing w:line="342" w:lineRule="auto"/>
        <w:rPr>
          <w:rFonts w:ascii="Arial"/>
          <w:sz w:val="21"/>
        </w:rPr>
      </w:pPr>
    </w:p>
    <w:p>
      <w:pPr>
        <w:spacing w:line="343" w:lineRule="auto"/>
        <w:rPr>
          <w:rFonts w:ascii="Arial"/>
          <w:sz w:val="21"/>
        </w:rPr>
      </w:pPr>
    </w:p>
    <w:p>
      <w:pPr>
        <w:pStyle w:val="2"/>
        <w:spacing w:before="94" w:line="182" w:lineRule="auto"/>
        <w:ind w:left="4" w:right="50" w:firstLine="378"/>
      </w:pPr>
      <w:r>
        <w:rPr>
          <w:b/>
          <w:bCs/>
          <w:spacing w:val="2"/>
        </w:rPr>
        <w:t>如果您的浏览器或浏览器附加服务允许，您可修改对</w:t>
      </w:r>
      <w:r>
        <w:rPr>
          <w:rFonts w:ascii="Cambria" w:hAnsi="Cambria" w:eastAsia="Cambria" w:cs="Cambria"/>
          <w:b/>
          <w:bCs/>
        </w:rPr>
        <w:t>Cookie</w:t>
      </w:r>
      <w:r>
        <w:rPr>
          <w:b/>
          <w:bCs/>
          <w:spacing w:val="2"/>
        </w:rPr>
        <w:t>的接受程度或拒绝我们的</w:t>
      </w:r>
      <w:r>
        <w:rPr>
          <w:rFonts w:ascii="Cambria" w:hAnsi="Cambria" w:eastAsia="Cambria" w:cs="Cambria"/>
          <w:b/>
          <w:bCs/>
        </w:rPr>
        <w:t>Cookie</w:t>
      </w:r>
      <w:r>
        <w:rPr>
          <w:rFonts w:ascii="Cambria" w:hAnsi="Cambria" w:eastAsia="Cambria" w:cs="Cambria"/>
          <w:b/>
          <w:bCs/>
          <w:spacing w:val="-2"/>
        </w:rPr>
        <w:t xml:space="preserve"> </w:t>
      </w:r>
      <w:r>
        <w:rPr>
          <w:b/>
          <w:bCs/>
          <w:spacing w:val="2"/>
        </w:rPr>
        <w:t>。</w:t>
      </w:r>
      <w:r>
        <w:rPr>
          <w:spacing w:val="2"/>
        </w:rPr>
        <w:t>有关</w:t>
      </w:r>
      <w:r>
        <w:t xml:space="preserve">   </w:t>
      </w:r>
      <w:r>
        <w:rPr>
          <w:spacing w:val="2"/>
        </w:rPr>
        <w:t>详情，请参见</w:t>
      </w:r>
      <w:r>
        <w:rPr>
          <w:rFonts w:ascii="Cambria Math" w:hAnsi="Cambria Math" w:eastAsia="Cambria Math" w:cs="Cambria Math"/>
        </w:rPr>
        <w:t>AboutCookies</w:t>
      </w:r>
      <w:r>
        <w:rPr>
          <w:rFonts w:ascii="Cambria Math" w:hAnsi="Cambria Math" w:eastAsia="Cambria Math" w:cs="Cambria Math"/>
          <w:spacing w:val="2"/>
        </w:rPr>
        <w:t>.</w:t>
      </w:r>
      <w:r>
        <w:rPr>
          <w:rFonts w:ascii="Cambria Math" w:hAnsi="Cambria Math" w:eastAsia="Cambria Math" w:cs="Cambria Math"/>
        </w:rPr>
        <w:t>org</w:t>
      </w:r>
      <w:r>
        <w:rPr>
          <w:rFonts w:ascii="Cambria Math" w:hAnsi="Cambria Math" w:eastAsia="Cambria Math" w:cs="Cambria Math"/>
          <w:spacing w:val="-16"/>
        </w:rPr>
        <w:t xml:space="preserve"> </w:t>
      </w:r>
      <w:r>
        <w:rPr>
          <w:spacing w:val="2"/>
        </w:rPr>
        <w:t>。但如果您执行本条所述操作，在某些情况下可能会影响您安全访问我们</w:t>
      </w:r>
      <w:r>
        <w:t xml:space="preserve"> </w:t>
      </w:r>
      <w:r>
        <w:rPr>
          <w:spacing w:val="-2"/>
        </w:rPr>
        <w:t>的网站，且可能需要在您每一次访问我们的网站时更改用户设置。</w:t>
      </w:r>
    </w:p>
    <w:p>
      <w:pPr>
        <w:spacing w:line="314" w:lineRule="auto"/>
        <w:rPr>
          <w:rFonts w:ascii="Arial"/>
          <w:sz w:val="21"/>
        </w:rPr>
      </w:pPr>
    </w:p>
    <w:p>
      <w:pPr>
        <w:spacing w:line="314" w:lineRule="auto"/>
        <w:rPr>
          <w:rFonts w:ascii="Arial"/>
          <w:sz w:val="21"/>
        </w:rPr>
      </w:pPr>
    </w:p>
    <w:p>
      <w:pPr>
        <w:pStyle w:val="2"/>
        <w:spacing w:before="94" w:line="233" w:lineRule="auto"/>
        <w:ind w:left="7"/>
        <w:outlineLvl w:val="2"/>
      </w:pPr>
      <w:r>
        <w:rPr>
          <w:b/>
          <w:bCs/>
        </w:rPr>
        <w:t>（二</w:t>
      </w:r>
      <w:r>
        <w:rPr>
          <w:b/>
          <w:bCs/>
          <w:spacing w:val="-14"/>
        </w:rPr>
        <w:t xml:space="preserve"> </w:t>
      </w:r>
      <w:r>
        <w:rPr>
          <w:b/>
          <w:bCs/>
        </w:rPr>
        <w:t>）</w:t>
      </w:r>
      <w:r>
        <w:rPr>
          <w:rFonts w:ascii="Cambria" w:hAnsi="Cambria" w:eastAsia="Cambria" w:cs="Cambria"/>
          <w:b/>
          <w:bCs/>
        </w:rPr>
        <w:t>Cookie</w:t>
      </w:r>
      <w:r>
        <w:rPr>
          <w:b/>
          <w:bCs/>
        </w:rPr>
        <w:t>同类技术的使用</w:t>
      </w:r>
    </w:p>
    <w:p>
      <w:pPr>
        <w:spacing w:line="331" w:lineRule="auto"/>
        <w:rPr>
          <w:rFonts w:ascii="Arial"/>
          <w:sz w:val="21"/>
        </w:rPr>
      </w:pPr>
    </w:p>
    <w:p>
      <w:pPr>
        <w:spacing w:line="332" w:lineRule="auto"/>
        <w:rPr>
          <w:rFonts w:ascii="Arial"/>
          <w:sz w:val="21"/>
        </w:rPr>
      </w:pPr>
    </w:p>
    <w:p>
      <w:pPr>
        <w:pStyle w:val="2"/>
        <w:spacing w:before="95" w:line="182" w:lineRule="auto"/>
        <w:ind w:left="14"/>
      </w:pPr>
      <w:r>
        <w:rPr>
          <w:spacing w:val="1"/>
        </w:rPr>
        <w:t>除</w:t>
      </w:r>
      <w:r>
        <w:rPr>
          <w:spacing w:val="56"/>
        </w:rPr>
        <w:t xml:space="preserve"> </w:t>
      </w:r>
      <w:r>
        <w:rPr>
          <w:rFonts w:ascii="Cambria Math" w:hAnsi="Cambria Math" w:eastAsia="Cambria Math" w:cs="Cambria Math"/>
        </w:rPr>
        <w:t>Cookie</w:t>
      </w:r>
      <w:r>
        <w:rPr>
          <w:rFonts w:ascii="Cambria Math" w:hAnsi="Cambria Math" w:eastAsia="Cambria Math" w:cs="Cambria Math"/>
          <w:spacing w:val="27"/>
          <w:w w:val="101"/>
        </w:rPr>
        <w:t xml:space="preserve"> </w:t>
      </w:r>
      <w:r>
        <w:rPr>
          <w:spacing w:val="1"/>
        </w:rPr>
        <w:t>外，我们还会在网站上使用网站信标、像素标签、</w:t>
      </w:r>
      <w:r>
        <w:rPr>
          <w:rFonts w:ascii="Cambria Math" w:hAnsi="Cambria Math" w:eastAsia="Cambria Math" w:cs="Cambria Math"/>
        </w:rPr>
        <w:t>ETag</w:t>
      </w:r>
      <w:r>
        <w:t>等其他同类技术。</w:t>
      </w:r>
    </w:p>
    <w:p>
      <w:pPr>
        <w:spacing w:line="346" w:lineRule="auto"/>
        <w:rPr>
          <w:rFonts w:ascii="Arial"/>
          <w:sz w:val="21"/>
        </w:rPr>
      </w:pPr>
    </w:p>
    <w:p>
      <w:pPr>
        <w:spacing w:line="347" w:lineRule="auto"/>
        <w:rPr>
          <w:rFonts w:ascii="Arial"/>
          <w:sz w:val="21"/>
        </w:rPr>
      </w:pPr>
    </w:p>
    <w:p>
      <w:pPr>
        <w:pStyle w:val="2"/>
        <w:spacing w:before="94" w:line="172" w:lineRule="auto"/>
        <w:ind w:right="81" w:firstLine="1"/>
        <w:jc w:val="both"/>
      </w:pPr>
      <w:r>
        <w:t>例如，我们向您发送的电子邮件可能含有链接至我们网站内容的地址链接，如果您</w:t>
      </w:r>
      <w:r>
        <w:rPr>
          <w:spacing w:val="-1"/>
        </w:rPr>
        <w:t>点击该链接，我们则会</w:t>
      </w:r>
      <w:r>
        <w:t xml:space="preserve"> 跟踪此次点击，帮助我们了解您的产品或服务偏好，以便于我们主动改善客户服务体验</w:t>
      </w:r>
      <w:r>
        <w:rPr>
          <w:spacing w:val="-1"/>
        </w:rPr>
        <w:t>。网站信标通常是</w:t>
      </w:r>
      <w:r>
        <w:t xml:space="preserve"> 一种嵌入到网站或电子邮件中的透明图像。借助于电子邮件中的像素标签，我们能够获</w:t>
      </w:r>
      <w:r>
        <w:rPr>
          <w:spacing w:val="-1"/>
        </w:rPr>
        <w:t>知电子邮件是否被</w:t>
      </w:r>
      <w:r>
        <w:t xml:space="preserve"> </w:t>
      </w:r>
      <w:r>
        <w:rPr>
          <w:spacing w:val="-1"/>
        </w:rPr>
        <w:t>打开。如果您不希望自己的活动以这种方式被追踪，则可以随时从我们的寄信名单中退订。</w:t>
      </w:r>
    </w:p>
    <w:p>
      <w:pPr>
        <w:spacing w:line="312" w:lineRule="auto"/>
        <w:rPr>
          <w:rFonts w:ascii="Arial"/>
          <w:sz w:val="21"/>
        </w:rPr>
      </w:pPr>
    </w:p>
    <w:p>
      <w:pPr>
        <w:spacing w:line="313" w:lineRule="auto"/>
        <w:rPr>
          <w:rFonts w:ascii="Arial"/>
          <w:sz w:val="21"/>
        </w:rPr>
      </w:pPr>
    </w:p>
    <w:p>
      <w:pPr>
        <w:pStyle w:val="2"/>
        <w:spacing w:before="95" w:line="219" w:lineRule="auto"/>
        <w:ind w:left="381"/>
      </w:pPr>
      <w:r>
        <w:rPr>
          <w:rFonts w:ascii="Cambria Math" w:hAnsi="Cambria Math" w:eastAsia="Cambria Math" w:cs="Cambria Math"/>
        </w:rPr>
        <w:t>ETag</w:t>
      </w:r>
      <w:r>
        <w:rPr>
          <w:spacing w:val="2"/>
        </w:rPr>
        <w:t>（实体标签）是在互联网浏览器与互联网服务器之间背后传送的</w:t>
      </w:r>
      <w:r>
        <w:rPr>
          <w:rFonts w:ascii="Cambria Math" w:hAnsi="Cambria Math" w:eastAsia="Cambria Math" w:cs="Cambria Math"/>
        </w:rPr>
        <w:t>HTTP</w:t>
      </w:r>
      <w:r>
        <w:rPr>
          <w:spacing w:val="2"/>
        </w:rPr>
        <w:t>协议标头，可代</w:t>
      </w:r>
    </w:p>
    <w:p>
      <w:pPr>
        <w:pStyle w:val="2"/>
        <w:spacing w:before="5" w:line="180" w:lineRule="auto"/>
        <w:ind w:left="3" w:firstLine="7"/>
      </w:pPr>
      <w:r>
        <w:rPr>
          <w:spacing w:val="1"/>
        </w:rPr>
        <w:t>替</w:t>
      </w:r>
      <w:r>
        <w:rPr>
          <w:rFonts w:ascii="Cambria Math" w:hAnsi="Cambria Math" w:eastAsia="Cambria Math" w:cs="Cambria Math"/>
        </w:rPr>
        <w:t>Cookie</w:t>
      </w:r>
      <w:r>
        <w:rPr>
          <w:rFonts w:ascii="Cambria Math" w:hAnsi="Cambria Math" w:eastAsia="Cambria Math" w:cs="Cambria Math"/>
          <w:spacing w:val="-11"/>
        </w:rPr>
        <w:t xml:space="preserve"> </w:t>
      </w:r>
      <w:r>
        <w:rPr>
          <w:spacing w:val="1"/>
        </w:rPr>
        <w:t>。</w:t>
      </w:r>
      <w:r>
        <w:rPr>
          <w:rFonts w:ascii="Cambria Math" w:hAnsi="Cambria Math" w:eastAsia="Cambria Math" w:cs="Cambria Math"/>
        </w:rPr>
        <w:t>ETag</w:t>
      </w:r>
      <w:r>
        <w:rPr>
          <w:spacing w:val="1"/>
        </w:rPr>
        <w:t>可以帮助我们避免不必要的服务器负载，提高服务效率，节省资源、能源，同时，我们</w:t>
      </w:r>
      <w:r>
        <w:t xml:space="preserve">    </w:t>
      </w:r>
      <w:r>
        <w:rPr>
          <w:spacing w:val="1"/>
        </w:rPr>
        <w:t>可能通过</w:t>
      </w:r>
      <w:r>
        <w:rPr>
          <w:rFonts w:ascii="Cambria Math" w:hAnsi="Cambria Math" w:eastAsia="Cambria Math" w:cs="Cambria Math"/>
        </w:rPr>
        <w:t>ETag</w:t>
      </w:r>
      <w:r>
        <w:rPr>
          <w:spacing w:val="1"/>
        </w:rPr>
        <w:t>来记录您的身份，以便我们可以更深入地了解和改善我们的产品或服务。</w:t>
      </w:r>
      <w:r>
        <w:rPr>
          <w:b/>
          <w:bCs/>
        </w:rPr>
        <w:t xml:space="preserve">大多数浏览器均为 </w:t>
      </w:r>
      <w:r>
        <w:rPr>
          <w:b/>
          <w:bCs/>
          <w:spacing w:val="-3"/>
        </w:rPr>
        <w:t>用户提供了清除浏览器缓存数据的功能，您可以在浏览器设置功能中进行相应的数据</w:t>
      </w:r>
      <w:r>
        <w:rPr>
          <w:b/>
          <w:bCs/>
          <w:spacing w:val="-4"/>
        </w:rPr>
        <w:t>清除操作。</w:t>
      </w:r>
      <w:r>
        <w:rPr>
          <w:spacing w:val="-4"/>
        </w:rPr>
        <w:t>但请注意，</w:t>
      </w:r>
      <w:r>
        <w:t xml:space="preserve"> </w:t>
      </w:r>
      <w:r>
        <w:rPr>
          <w:spacing w:val="-1"/>
        </w:rPr>
        <w:t>如果停用</w:t>
      </w:r>
      <w:r>
        <w:rPr>
          <w:rFonts w:ascii="Cambria Math" w:hAnsi="Cambria Math" w:eastAsia="Cambria Math" w:cs="Cambria Math"/>
          <w:spacing w:val="-1"/>
        </w:rPr>
        <w:t>ETag</w:t>
      </w:r>
      <w:r>
        <w:rPr>
          <w:rFonts w:ascii="Cambria Math" w:hAnsi="Cambria Math" w:eastAsia="Cambria Math" w:cs="Cambria Math"/>
          <w:spacing w:val="-12"/>
        </w:rPr>
        <w:t xml:space="preserve"> </w:t>
      </w:r>
      <w:r>
        <w:rPr>
          <w:spacing w:val="-1"/>
        </w:rPr>
        <w:t>，您可能无法享受相对更佳的产品或服务体验。</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95" w:line="177" w:lineRule="auto"/>
        <w:ind w:left="22"/>
        <w:outlineLvl w:val="1"/>
      </w:pPr>
      <w:r>
        <w:rPr>
          <w:b/>
          <w:bCs/>
          <w:spacing w:val="-2"/>
        </w:rPr>
        <w:t>四、我们如何共享、转让、公开披露您的信息</w:t>
      </w:r>
    </w:p>
    <w:p>
      <w:pPr>
        <w:spacing w:line="311" w:lineRule="auto"/>
        <w:rPr>
          <w:rFonts w:ascii="Arial"/>
          <w:sz w:val="21"/>
        </w:rPr>
      </w:pPr>
    </w:p>
    <w:p>
      <w:pPr>
        <w:spacing w:line="312" w:lineRule="auto"/>
        <w:rPr>
          <w:rFonts w:ascii="Arial"/>
          <w:sz w:val="21"/>
        </w:rPr>
      </w:pPr>
    </w:p>
    <w:p>
      <w:pPr>
        <w:pStyle w:val="2"/>
        <w:spacing w:before="95" w:line="233" w:lineRule="auto"/>
        <w:ind w:left="7"/>
      </w:pPr>
      <w:r>
        <w:rPr>
          <w:spacing w:val="-5"/>
        </w:rPr>
        <w:t>（一）共享</w:t>
      </w:r>
    </w:p>
    <w:p>
      <w:pPr>
        <w:spacing w:line="321" w:lineRule="auto"/>
        <w:rPr>
          <w:rFonts w:ascii="Arial"/>
          <w:sz w:val="21"/>
        </w:rPr>
      </w:pPr>
    </w:p>
    <w:p>
      <w:pPr>
        <w:spacing w:line="321" w:lineRule="auto"/>
        <w:rPr>
          <w:rFonts w:ascii="Arial"/>
          <w:sz w:val="21"/>
        </w:rPr>
      </w:pPr>
    </w:p>
    <w:p>
      <w:pPr>
        <w:pStyle w:val="2"/>
        <w:spacing w:before="95" w:line="178" w:lineRule="auto"/>
        <w:ind w:left="3"/>
      </w:pPr>
      <w:r>
        <w:rPr>
          <w:spacing w:val="-1"/>
        </w:rPr>
        <w:t>我们不会与格利</w:t>
      </w:r>
      <w:r>
        <w:rPr>
          <w:rFonts w:hint="eastAsia"/>
          <w:spacing w:val="-1"/>
          <w:lang w:val="en-US" w:eastAsia="zh-CN"/>
        </w:rPr>
        <w:t>数字平台</w:t>
      </w:r>
      <w:r>
        <w:rPr>
          <w:spacing w:val="-1"/>
        </w:rPr>
        <w:t>服务提供者以外的公司、组织和个</w:t>
      </w:r>
      <w:r>
        <w:rPr>
          <w:spacing w:val="-2"/>
        </w:rPr>
        <w:t>人共享您的个人信息，但以下情况除外：</w:t>
      </w:r>
    </w:p>
    <w:p>
      <w:pPr>
        <w:spacing w:line="336" w:lineRule="auto"/>
        <w:rPr>
          <w:rFonts w:ascii="Arial"/>
          <w:sz w:val="21"/>
        </w:rPr>
      </w:pPr>
    </w:p>
    <w:p>
      <w:pPr>
        <w:spacing w:line="337" w:lineRule="auto"/>
        <w:rPr>
          <w:rFonts w:ascii="Arial"/>
          <w:sz w:val="21"/>
        </w:rPr>
      </w:pPr>
    </w:p>
    <w:p>
      <w:pPr>
        <w:pStyle w:val="2"/>
        <w:spacing w:before="94" w:line="174" w:lineRule="auto"/>
        <w:ind w:left="10" w:right="663" w:firstLine="667"/>
      </w:pPr>
      <w:r>
        <w:rPr>
          <w:spacing w:val="-2"/>
        </w:rPr>
        <w:t>1、在法定情形下的共享：我们可能会根据法律法规规定、诉讼、争议解决需要，或按行政、</w:t>
      </w:r>
      <w:r>
        <w:rPr>
          <w:spacing w:val="5"/>
        </w:rPr>
        <w:t xml:space="preserve"> </w:t>
      </w:r>
      <w:r>
        <w:rPr>
          <w:spacing w:val="-2"/>
        </w:rPr>
        <w:t>司法机关依法提出的要求，对外共享您的个人信</w:t>
      </w:r>
      <w:r>
        <w:rPr>
          <w:spacing w:val="-3"/>
        </w:rPr>
        <w:t>息。</w:t>
      </w:r>
    </w:p>
    <w:p>
      <w:pPr>
        <w:spacing w:line="338" w:lineRule="auto"/>
        <w:rPr>
          <w:rFonts w:ascii="Arial"/>
          <w:sz w:val="21"/>
        </w:rPr>
      </w:pPr>
    </w:p>
    <w:p>
      <w:pPr>
        <w:spacing w:line="339" w:lineRule="auto"/>
        <w:rPr>
          <w:rFonts w:ascii="Arial"/>
          <w:sz w:val="21"/>
        </w:rPr>
      </w:pPr>
    </w:p>
    <w:p>
      <w:pPr>
        <w:pStyle w:val="2"/>
        <w:spacing w:before="95" w:line="172" w:lineRule="auto"/>
        <w:ind w:left="8" w:right="851" w:firstLine="655"/>
      </w:pPr>
      <w:r>
        <w:rPr>
          <w:spacing w:val="-1"/>
        </w:rPr>
        <w:t>2、在获取明确同意的情况下共享：获得您的明确同意后，我们会与其他方共享您的个人信</w:t>
      </w:r>
      <w:r>
        <w:rPr>
          <w:spacing w:val="8"/>
        </w:rPr>
        <w:t xml:space="preserve"> </w:t>
      </w:r>
      <w:r>
        <w:rPr>
          <w:spacing w:val="-12"/>
        </w:rPr>
        <w:t>息。</w:t>
      </w:r>
    </w:p>
    <w:p>
      <w:pPr>
        <w:spacing w:line="172" w:lineRule="auto"/>
        <w:sectPr>
          <w:pgSz w:w="11906" w:h="16838"/>
          <w:pgMar w:top="903" w:right="854" w:bottom="0" w:left="857" w:header="0" w:footer="0" w:gutter="0"/>
          <w:cols w:space="720" w:num="1"/>
        </w:sectPr>
      </w:pPr>
    </w:p>
    <w:p>
      <w:pPr>
        <w:pStyle w:val="2"/>
        <w:spacing w:before="51" w:line="171" w:lineRule="auto"/>
        <w:ind w:left="666"/>
      </w:pPr>
      <w:r>
        <w:rPr>
          <w:spacing w:val="-1"/>
        </w:rPr>
        <w:t>3、为您提供您需要的产品或服务必要的情况下共享：您通过格利平台购买商品或服务，我</w:t>
      </w:r>
    </w:p>
    <w:p>
      <w:pPr>
        <w:pStyle w:val="2"/>
        <w:spacing w:before="3" w:line="172" w:lineRule="auto"/>
        <w:ind w:firstLine="1"/>
        <w:jc w:val="both"/>
      </w:pPr>
      <w:r>
        <w:t>们会根据您的选择，将您的订单信息中与交易有关的必要信息共享给相关商品或服</w:t>
      </w:r>
      <w:r>
        <w:rPr>
          <w:spacing w:val="-1"/>
        </w:rPr>
        <w:t>务的提供者，以实现您</w:t>
      </w:r>
      <w:r>
        <w:t xml:space="preserve"> 的交易、配送及售后服务需求。</w:t>
      </w:r>
      <w:r>
        <w:rPr>
          <w:b/>
          <w:bCs/>
        </w:rPr>
        <w:t>另外，为了能让你及时的获取到平台的相关服务信息，</w:t>
      </w:r>
      <w:r>
        <w:rPr>
          <w:b/>
          <w:bCs/>
          <w:spacing w:val="-1"/>
        </w:rPr>
        <w:t>平台商家会向您发</w:t>
      </w:r>
      <w:r>
        <w:rPr>
          <w:b/>
          <w:bCs/>
        </w:rPr>
        <w:t xml:space="preserve"> </w:t>
      </w:r>
      <w:r>
        <w:rPr>
          <w:b/>
          <w:bCs/>
          <w:spacing w:val="-5"/>
        </w:rPr>
        <w:t>送营销推广的短信信息，若你在接收短信后想要投诉，请您致电：400-13382</w:t>
      </w:r>
      <w:r>
        <w:rPr>
          <w:b/>
          <w:bCs/>
          <w:spacing w:val="-6"/>
        </w:rPr>
        <w:t>81，我们平台将为您服务。</w:t>
      </w:r>
    </w:p>
    <w:p>
      <w:pPr>
        <w:spacing w:line="338" w:lineRule="auto"/>
        <w:rPr>
          <w:rFonts w:ascii="Arial"/>
          <w:sz w:val="21"/>
        </w:rPr>
      </w:pPr>
    </w:p>
    <w:p>
      <w:pPr>
        <w:spacing w:line="338" w:lineRule="auto"/>
        <w:rPr>
          <w:rFonts w:ascii="Arial"/>
          <w:sz w:val="21"/>
        </w:rPr>
      </w:pPr>
    </w:p>
    <w:p>
      <w:pPr>
        <w:pStyle w:val="2"/>
        <w:spacing w:before="94" w:line="171" w:lineRule="auto"/>
        <w:ind w:left="660"/>
      </w:pPr>
      <w:r>
        <w:rPr>
          <w:spacing w:val="-1"/>
        </w:rPr>
        <w:t>4、与关联公司间共享：</w:t>
      </w:r>
      <w:r>
        <w:rPr>
          <w:spacing w:val="-44"/>
        </w:rPr>
        <w:t xml:space="preserve"> </w:t>
      </w:r>
      <w:r>
        <w:rPr>
          <w:b/>
          <w:bCs/>
          <w:spacing w:val="-1"/>
        </w:rPr>
        <w:t>为便于我们基于格利</w:t>
      </w:r>
      <w:r>
        <w:rPr>
          <w:rFonts w:hint="eastAsia"/>
          <w:b/>
          <w:bCs/>
          <w:spacing w:val="-1"/>
          <w:lang w:val="en-US" w:eastAsia="zh-CN"/>
        </w:rPr>
        <w:t>数字</w:t>
      </w:r>
      <w:r>
        <w:rPr>
          <w:b/>
          <w:bCs/>
          <w:spacing w:val="-1"/>
        </w:rPr>
        <w:t>平台账户向您提供</w:t>
      </w:r>
      <w:r>
        <w:rPr>
          <w:b/>
          <w:bCs/>
          <w:spacing w:val="-2"/>
        </w:rPr>
        <w:t>产品和服务，推荐您</w:t>
      </w:r>
    </w:p>
    <w:p>
      <w:pPr>
        <w:pStyle w:val="2"/>
        <w:spacing w:before="6" w:line="171" w:lineRule="auto"/>
        <w:ind w:firstLine="2"/>
      </w:pPr>
      <w:r>
        <w:rPr>
          <w:b/>
          <w:bCs/>
        </w:rPr>
        <w:t>可能感兴趣的信息，识别会员账户异常，保护格利</w:t>
      </w:r>
      <w:r>
        <w:rPr>
          <w:rFonts w:hint="eastAsia"/>
          <w:b/>
          <w:bCs/>
          <w:lang w:val="en-US" w:eastAsia="zh-CN"/>
        </w:rPr>
        <w:t>数字平台</w:t>
      </w:r>
      <w:r>
        <w:rPr>
          <w:b/>
          <w:bCs/>
        </w:rPr>
        <w:t>关联公司或其他用户</w:t>
      </w:r>
      <w:r>
        <w:rPr>
          <w:b/>
          <w:bCs/>
          <w:spacing w:val="-1"/>
        </w:rPr>
        <w:t>或公众的人身财产安全免遭</w:t>
      </w:r>
      <w:r>
        <w:rPr>
          <w:b/>
          <w:bCs/>
        </w:rPr>
        <w:t xml:space="preserve"> 侵害，您的个人信息可能会与我们的关联公司和/或其指定的服务提供商共享。</w:t>
      </w:r>
      <w:r>
        <w:t>我们只会共享必要</w:t>
      </w:r>
      <w:r>
        <w:rPr>
          <w:spacing w:val="-1"/>
        </w:rPr>
        <w:t>的个人</w:t>
      </w:r>
      <w:r>
        <w:t xml:space="preserve">  信息，且受本政策中所声明目的的约束，如果我们共享您的个人敏感信息或关联公司</w:t>
      </w:r>
      <w:r>
        <w:rPr>
          <w:spacing w:val="-1"/>
        </w:rPr>
        <w:t>改变个人信息的使用</w:t>
      </w:r>
      <w:r>
        <w:t xml:space="preserve"> </w:t>
      </w:r>
      <w:r>
        <w:rPr>
          <w:spacing w:val="-3"/>
        </w:rPr>
        <w:t>及处理目的，将再次征求您的授权同意。</w:t>
      </w:r>
    </w:p>
    <w:p>
      <w:pPr>
        <w:pStyle w:val="2"/>
        <w:spacing w:before="238" w:line="171" w:lineRule="auto"/>
        <w:ind w:left="666"/>
      </w:pPr>
      <w:r>
        <w:rPr>
          <w:spacing w:val="-1"/>
        </w:rPr>
        <w:t>5、与授权合作伙伴共享：</w:t>
      </w:r>
      <w:r>
        <w:rPr>
          <w:spacing w:val="-45"/>
        </w:rPr>
        <w:t xml:space="preserve"> </w:t>
      </w:r>
      <w:r>
        <w:rPr>
          <w:b/>
          <w:bCs/>
          <w:spacing w:val="-1"/>
        </w:rPr>
        <w:t>我们可能委托授权合作伙伴为您提</w:t>
      </w:r>
      <w:r>
        <w:rPr>
          <w:b/>
          <w:bCs/>
          <w:spacing w:val="-2"/>
        </w:rPr>
        <w:t>供某些服务或代表我们履行职</w:t>
      </w:r>
    </w:p>
    <w:p>
      <w:pPr>
        <w:pStyle w:val="2"/>
        <w:spacing w:before="1" w:line="174" w:lineRule="auto"/>
        <w:ind w:right="11" w:firstLine="9"/>
      </w:pPr>
      <w:r>
        <w:rPr>
          <w:b/>
          <w:bCs/>
          <w:spacing w:val="-1"/>
        </w:rPr>
        <w:t>能</w:t>
      </w:r>
      <w:r>
        <w:rPr>
          <w:spacing w:val="-1"/>
        </w:rPr>
        <w:t>，我们仅会出于本政策声明的合法、正当、必要、特定、明确的目的共享您的信息，授权合作伙伴只能</w:t>
      </w:r>
      <w:r>
        <w:rPr>
          <w:spacing w:val="16"/>
        </w:rPr>
        <w:t xml:space="preserve"> </w:t>
      </w:r>
      <w:r>
        <w:rPr>
          <w:spacing w:val="-1"/>
        </w:rPr>
        <w:t>接触到其履行职责所需信息，且我们将会通过协议要求其不得将此信息用于其他任何目的。</w:t>
      </w:r>
    </w:p>
    <w:p>
      <w:pPr>
        <w:spacing w:line="337" w:lineRule="auto"/>
        <w:rPr>
          <w:rFonts w:ascii="Arial"/>
          <w:sz w:val="21"/>
        </w:rPr>
      </w:pPr>
    </w:p>
    <w:p>
      <w:pPr>
        <w:spacing w:line="337" w:lineRule="auto"/>
        <w:rPr>
          <w:rFonts w:ascii="Arial"/>
          <w:sz w:val="21"/>
        </w:rPr>
      </w:pPr>
    </w:p>
    <w:p>
      <w:pPr>
        <w:pStyle w:val="2"/>
        <w:spacing w:before="95" w:line="177" w:lineRule="auto"/>
        <w:ind w:left="703"/>
      </w:pPr>
      <w:r>
        <w:rPr>
          <w:spacing w:val="-6"/>
        </w:rPr>
        <w:t>目前，我们的授权合作伙伴包括以下类型：</w:t>
      </w:r>
    </w:p>
    <w:p>
      <w:pPr>
        <w:spacing w:line="338" w:lineRule="auto"/>
        <w:rPr>
          <w:rFonts w:ascii="Arial"/>
          <w:sz w:val="21"/>
        </w:rPr>
      </w:pPr>
    </w:p>
    <w:p>
      <w:pPr>
        <w:spacing w:line="338" w:lineRule="auto"/>
        <w:rPr>
          <w:rFonts w:ascii="Arial"/>
          <w:sz w:val="21"/>
        </w:rPr>
      </w:pPr>
    </w:p>
    <w:p>
      <w:pPr>
        <w:pStyle w:val="2"/>
        <w:spacing w:before="95" w:line="171" w:lineRule="auto"/>
        <w:ind w:left="447"/>
      </w:pPr>
      <w:r>
        <w:rPr>
          <w:spacing w:val="-1"/>
        </w:rPr>
        <w:t>（1）广告、分析服务类的授权合作伙伴。我们会委托这些合作伙伴处理与广告覆盖面和有效性</w:t>
      </w:r>
    </w:p>
    <w:p>
      <w:pPr>
        <w:pStyle w:val="2"/>
        <w:spacing w:line="173" w:lineRule="auto"/>
        <w:ind w:firstLine="1"/>
        <w:jc w:val="both"/>
      </w:pPr>
      <w:r>
        <w:t>相关的信息，但除非得到您的许可，否则我们不会将您的个人身份信息与提供广告</w:t>
      </w:r>
      <w:r>
        <w:rPr>
          <w:spacing w:val="-1"/>
        </w:rPr>
        <w:t>、分析服务的合作伙伴</w:t>
      </w:r>
      <w:r>
        <w:t xml:space="preserve"> 共享，或者我们会将这些信息进行去标识化处理，以便授权合作伙伴无法识别您个人。</w:t>
      </w:r>
      <w:r>
        <w:rPr>
          <w:spacing w:val="-1"/>
        </w:rPr>
        <w:t>这类合作伙伴可能</w:t>
      </w:r>
      <w:r>
        <w:t xml:space="preserve"> </w:t>
      </w:r>
      <w:r>
        <w:rPr>
          <w:spacing w:val="-1"/>
        </w:rPr>
        <w:t>将上述信息与他们合法获取的其他数据相结合，以执行我们委托的广告服务或决策建议。</w:t>
      </w:r>
    </w:p>
    <w:p>
      <w:pPr>
        <w:spacing w:line="336" w:lineRule="auto"/>
        <w:rPr>
          <w:rFonts w:ascii="Arial"/>
          <w:sz w:val="21"/>
        </w:rPr>
      </w:pPr>
    </w:p>
    <w:p>
      <w:pPr>
        <w:spacing w:line="337" w:lineRule="auto"/>
        <w:rPr>
          <w:rFonts w:ascii="Arial"/>
          <w:sz w:val="21"/>
        </w:rPr>
      </w:pPr>
    </w:p>
    <w:p>
      <w:pPr>
        <w:pStyle w:val="2"/>
        <w:spacing w:before="95" w:line="173" w:lineRule="auto"/>
        <w:ind w:left="1" w:firstLine="5"/>
        <w:jc w:val="both"/>
      </w:pPr>
      <w:r>
        <w:rPr>
          <w:spacing w:val="-1"/>
        </w:rPr>
        <w:t>（2）供应商、服务提供商和其他合作伙伴。我们将信息发送给支持我们业务的供应商、服务提供商和其</w:t>
      </w:r>
      <w:r>
        <w:t xml:space="preserve">   他合作伙伴，这些支持包括受我们委托提供的技术基础设施服务、分析我们服务的</w:t>
      </w:r>
      <w:r>
        <w:rPr>
          <w:spacing w:val="-1"/>
        </w:rPr>
        <w:t>使用方式、提供客户服</w:t>
      </w:r>
      <w:r>
        <w:t xml:space="preserve"> </w:t>
      </w:r>
      <w:r>
        <w:rPr>
          <w:spacing w:val="-3"/>
        </w:rPr>
        <w:t>务、支付便利或进行学术研究和调查。</w:t>
      </w:r>
    </w:p>
    <w:p>
      <w:pPr>
        <w:spacing w:line="338" w:lineRule="auto"/>
        <w:rPr>
          <w:rFonts w:ascii="Arial"/>
          <w:sz w:val="21"/>
        </w:rPr>
      </w:pPr>
    </w:p>
    <w:p>
      <w:pPr>
        <w:spacing w:line="339" w:lineRule="auto"/>
        <w:rPr>
          <w:rFonts w:ascii="Arial"/>
          <w:sz w:val="21"/>
        </w:rPr>
      </w:pPr>
    </w:p>
    <w:p>
      <w:pPr>
        <w:pStyle w:val="2"/>
        <w:spacing w:before="94" w:line="173" w:lineRule="auto"/>
        <w:ind w:left="7"/>
        <w:outlineLvl w:val="2"/>
      </w:pPr>
      <w:r>
        <w:rPr>
          <w:b/>
          <w:bCs/>
          <w:spacing w:val="-4"/>
        </w:rPr>
        <w:t>（二）转让</w:t>
      </w:r>
    </w:p>
    <w:p>
      <w:pPr>
        <w:spacing w:line="341" w:lineRule="auto"/>
        <w:rPr>
          <w:rFonts w:ascii="Arial"/>
          <w:sz w:val="21"/>
        </w:rPr>
      </w:pPr>
    </w:p>
    <w:p>
      <w:pPr>
        <w:spacing w:line="342" w:lineRule="auto"/>
        <w:rPr>
          <w:rFonts w:ascii="Arial"/>
          <w:sz w:val="21"/>
        </w:rPr>
      </w:pPr>
    </w:p>
    <w:p>
      <w:pPr>
        <w:pStyle w:val="2"/>
        <w:spacing w:before="95" w:line="178" w:lineRule="auto"/>
        <w:ind w:left="663"/>
      </w:pPr>
      <w:r>
        <w:rPr>
          <w:spacing w:val="-2"/>
        </w:rPr>
        <w:t>我们不会将您的个人信息转让给任何公司、组织和个人，但以下情况除外：</w:t>
      </w:r>
    </w:p>
    <w:p>
      <w:pPr>
        <w:spacing w:line="336" w:lineRule="auto"/>
        <w:rPr>
          <w:rFonts w:ascii="Arial"/>
          <w:sz w:val="21"/>
        </w:rPr>
      </w:pPr>
    </w:p>
    <w:p>
      <w:pPr>
        <w:spacing w:line="336" w:lineRule="auto"/>
        <w:rPr>
          <w:rFonts w:ascii="Arial"/>
          <w:sz w:val="21"/>
        </w:rPr>
      </w:pPr>
    </w:p>
    <w:p>
      <w:pPr>
        <w:pStyle w:val="2"/>
        <w:spacing w:before="96" w:line="173" w:lineRule="auto"/>
        <w:ind w:left="8" w:right="770" w:firstLine="669"/>
      </w:pPr>
      <w:r>
        <w:rPr>
          <w:spacing w:val="-1"/>
        </w:rPr>
        <w:t>1、在获取明确同意的情况下转让：获得您的明确同意后，我们会向其他方转让</w:t>
      </w:r>
      <w:r>
        <w:rPr>
          <w:spacing w:val="-2"/>
        </w:rPr>
        <w:t>您的个人信</w:t>
      </w:r>
      <w:r>
        <w:t xml:space="preserve"> </w:t>
      </w:r>
      <w:r>
        <w:rPr>
          <w:spacing w:val="-17"/>
        </w:rPr>
        <w:t>息；</w:t>
      </w:r>
    </w:p>
    <w:p>
      <w:pPr>
        <w:spacing w:line="340" w:lineRule="auto"/>
        <w:rPr>
          <w:rFonts w:ascii="Arial"/>
          <w:sz w:val="21"/>
        </w:rPr>
      </w:pPr>
    </w:p>
    <w:p>
      <w:pPr>
        <w:spacing w:line="340" w:lineRule="auto"/>
        <w:rPr>
          <w:rFonts w:ascii="Arial"/>
          <w:sz w:val="21"/>
        </w:rPr>
      </w:pPr>
    </w:p>
    <w:p>
      <w:pPr>
        <w:pStyle w:val="2"/>
        <w:spacing w:before="94" w:line="171" w:lineRule="auto"/>
        <w:ind w:left="664"/>
        <w:outlineLvl w:val="3"/>
      </w:pPr>
      <w:r>
        <w:rPr>
          <w:spacing w:val="-1"/>
        </w:rPr>
        <w:t>2、在格利</w:t>
      </w:r>
      <w:r>
        <w:rPr>
          <w:rFonts w:hint="eastAsia"/>
          <w:spacing w:val="-1"/>
          <w:lang w:val="en-US" w:eastAsia="zh-CN"/>
        </w:rPr>
        <w:t>数字平台</w:t>
      </w:r>
      <w:r>
        <w:rPr>
          <w:spacing w:val="-1"/>
        </w:rPr>
        <w:t>服务提供者发生合并、收购或破产清算情形，或其他涉及合并、收购或破</w:t>
      </w:r>
    </w:p>
    <w:p>
      <w:pPr>
        <w:pStyle w:val="2"/>
        <w:spacing w:before="3" w:line="173" w:lineRule="auto"/>
        <w:ind w:left="1"/>
      </w:pPr>
      <w:r>
        <w:t>产清算情形时，如涉及到个人信息转让，我们会要求新的持有您个人信息的公司、</w:t>
      </w:r>
      <w:r>
        <w:rPr>
          <w:spacing w:val="-1"/>
        </w:rPr>
        <w:t>组织继续受本政策的约</w:t>
      </w:r>
      <w:r>
        <w:t xml:space="preserve"> </w:t>
      </w:r>
      <w:r>
        <w:rPr>
          <w:spacing w:val="-2"/>
        </w:rPr>
        <w:t>束，否则我们将要求该公司、组织和个人重新向您征求授权同意。</w:t>
      </w:r>
    </w:p>
    <w:p>
      <w:pPr>
        <w:spacing w:line="173" w:lineRule="auto"/>
        <w:sectPr>
          <w:pgSz w:w="11906" w:h="16838"/>
          <w:pgMar w:top="1431" w:right="935" w:bottom="0" w:left="857" w:header="0" w:footer="0" w:gutter="0"/>
          <w:cols w:space="720" w:num="1"/>
        </w:sectPr>
      </w:pPr>
    </w:p>
    <w:p>
      <w:pPr>
        <w:pStyle w:val="2"/>
        <w:spacing w:before="41" w:line="170" w:lineRule="auto"/>
        <w:ind w:left="4"/>
        <w:outlineLvl w:val="2"/>
      </w:pPr>
      <w:r>
        <w:rPr>
          <w:b/>
          <w:bCs/>
          <w:spacing w:val="-4"/>
        </w:rPr>
        <w:t>（三）公开披露</w:t>
      </w:r>
    </w:p>
    <w:p>
      <w:pPr>
        <w:spacing w:line="342" w:lineRule="auto"/>
        <w:rPr>
          <w:rFonts w:ascii="Arial"/>
          <w:sz w:val="21"/>
        </w:rPr>
      </w:pPr>
    </w:p>
    <w:p>
      <w:pPr>
        <w:spacing w:line="343" w:lineRule="auto"/>
        <w:rPr>
          <w:rFonts w:ascii="Arial"/>
          <w:sz w:val="21"/>
        </w:rPr>
      </w:pPr>
    </w:p>
    <w:p>
      <w:pPr>
        <w:pStyle w:val="2"/>
        <w:spacing w:before="94" w:line="178" w:lineRule="auto"/>
        <w:ind w:left="660"/>
      </w:pPr>
      <w:r>
        <w:rPr>
          <w:spacing w:val="-3"/>
        </w:rPr>
        <w:t>我们仅会在以下情况下，公开披露您的个人信息：</w:t>
      </w:r>
    </w:p>
    <w:p>
      <w:pPr>
        <w:spacing w:line="337" w:lineRule="auto"/>
        <w:rPr>
          <w:rFonts w:ascii="Arial"/>
          <w:sz w:val="21"/>
        </w:rPr>
      </w:pPr>
    </w:p>
    <w:p>
      <w:pPr>
        <w:spacing w:line="337" w:lineRule="auto"/>
        <w:rPr>
          <w:rFonts w:ascii="Arial"/>
          <w:sz w:val="21"/>
        </w:rPr>
      </w:pPr>
    </w:p>
    <w:p>
      <w:pPr>
        <w:pStyle w:val="2"/>
        <w:spacing w:before="95" w:line="178" w:lineRule="auto"/>
        <w:ind w:left="674"/>
      </w:pPr>
      <w:r>
        <w:rPr>
          <w:spacing w:val="-3"/>
        </w:rPr>
        <w:t>1、获得您明确同意或基于您的主动选择，我们可能会公开披露您的个人信息；</w:t>
      </w:r>
    </w:p>
    <w:p>
      <w:pPr>
        <w:spacing w:line="338" w:lineRule="auto"/>
        <w:rPr>
          <w:rFonts w:ascii="Arial"/>
          <w:sz w:val="21"/>
        </w:rPr>
      </w:pPr>
    </w:p>
    <w:p>
      <w:pPr>
        <w:spacing w:line="338" w:lineRule="auto"/>
        <w:rPr>
          <w:rFonts w:ascii="Arial"/>
          <w:sz w:val="21"/>
        </w:rPr>
      </w:pPr>
    </w:p>
    <w:p>
      <w:pPr>
        <w:pStyle w:val="2"/>
        <w:spacing w:before="95" w:line="176" w:lineRule="auto"/>
        <w:ind w:firstLine="380"/>
      </w:pPr>
      <w:r>
        <w:rPr>
          <w:rFonts w:ascii="Cambria Math" w:hAnsi="Cambria Math" w:eastAsia="Cambria Math" w:cs="Cambria Math"/>
          <w:spacing w:val="-1"/>
        </w:rPr>
        <w:t>2</w:t>
      </w:r>
      <w:r>
        <w:rPr>
          <w:rFonts w:ascii="Cambria Math" w:hAnsi="Cambria Math" w:eastAsia="Cambria Math" w:cs="Cambria Math"/>
          <w:spacing w:val="-14"/>
        </w:rPr>
        <w:t xml:space="preserve"> </w:t>
      </w:r>
      <w:r>
        <w:rPr>
          <w:spacing w:val="-1"/>
        </w:rPr>
        <w:t>、</w:t>
      </w:r>
      <w:r>
        <w:rPr>
          <w:b/>
          <w:bCs/>
          <w:spacing w:val="-1"/>
        </w:rPr>
        <w:t>如果我们确定您出现违反法律法规或严重违反格利平台相关协议及规则的情况，或为保护格利平台</w:t>
      </w:r>
      <w:r>
        <w:rPr>
          <w:b/>
          <w:bCs/>
        </w:rPr>
        <w:t xml:space="preserve"> 用户或公众的人身财产安全免遭侵害，我们可能依据法律法规或征得您同意的</w:t>
      </w:r>
      <w:r>
        <w:rPr>
          <w:b/>
          <w:bCs/>
          <w:spacing w:val="-1"/>
        </w:rPr>
        <w:t>情况下披露关于您的个人信</w:t>
      </w:r>
      <w:r>
        <w:rPr>
          <w:b/>
          <w:bCs/>
        </w:rPr>
        <w:t xml:space="preserve">  </w:t>
      </w:r>
      <w:r>
        <w:rPr>
          <w:b/>
          <w:bCs/>
          <w:spacing w:val="-3"/>
        </w:rPr>
        <w:t>息</w:t>
      </w:r>
      <w:r>
        <w:rPr>
          <w:spacing w:val="-3"/>
        </w:rPr>
        <w:t>，包括相关违规行为以及格利平台已对您采</w:t>
      </w:r>
      <w:r>
        <w:rPr>
          <w:spacing w:val="-4"/>
        </w:rPr>
        <w:t>取的措施。例如，若您因出售假冒商品而严重违反格利规则，</w:t>
      </w:r>
      <w:r>
        <w:t xml:space="preserve"> </w:t>
      </w:r>
      <w:r>
        <w:rPr>
          <w:spacing w:val="-2"/>
        </w:rPr>
        <w:t>我们可能会公开披露您的店铺认证主体信息与违规情况。</w:t>
      </w:r>
    </w:p>
    <w:p>
      <w:pPr>
        <w:spacing w:line="336" w:lineRule="auto"/>
        <w:rPr>
          <w:rFonts w:ascii="Arial"/>
          <w:sz w:val="21"/>
        </w:rPr>
      </w:pPr>
    </w:p>
    <w:p>
      <w:pPr>
        <w:spacing w:line="337" w:lineRule="auto"/>
        <w:rPr>
          <w:rFonts w:ascii="Arial"/>
          <w:sz w:val="21"/>
        </w:rPr>
      </w:pPr>
    </w:p>
    <w:p>
      <w:pPr>
        <w:pStyle w:val="2"/>
        <w:spacing w:before="95" w:line="173" w:lineRule="auto"/>
        <w:ind w:left="4"/>
        <w:outlineLvl w:val="2"/>
      </w:pPr>
      <w:r>
        <w:rPr>
          <w:b/>
          <w:bCs/>
          <w:spacing w:val="-1"/>
        </w:rPr>
        <w:t>（四）共享、转让、公开披露个人信息时事先征得授权同意的例外</w:t>
      </w:r>
    </w:p>
    <w:p>
      <w:pPr>
        <w:spacing w:line="342" w:lineRule="auto"/>
        <w:rPr>
          <w:rFonts w:ascii="Arial"/>
          <w:sz w:val="21"/>
        </w:rPr>
      </w:pPr>
    </w:p>
    <w:p>
      <w:pPr>
        <w:spacing w:line="342" w:lineRule="auto"/>
        <w:rPr>
          <w:rFonts w:ascii="Arial"/>
          <w:sz w:val="21"/>
        </w:rPr>
      </w:pPr>
    </w:p>
    <w:p>
      <w:pPr>
        <w:pStyle w:val="2"/>
        <w:spacing w:before="95" w:line="173" w:lineRule="auto"/>
        <w:ind w:left="16" w:right="723" w:firstLine="641"/>
      </w:pPr>
      <w:r>
        <w:t>根据相关法律法规规定，以下情形中，共享、转让、公开披露您的个</w:t>
      </w:r>
      <w:r>
        <w:rPr>
          <w:spacing w:val="-1"/>
        </w:rPr>
        <w:t>人信息无需事先征得您</w:t>
      </w:r>
      <w:r>
        <w:t xml:space="preserve"> </w:t>
      </w:r>
      <w:r>
        <w:rPr>
          <w:spacing w:val="-11"/>
        </w:rPr>
        <w:t>的授权同意：</w:t>
      </w:r>
    </w:p>
    <w:p>
      <w:pPr>
        <w:spacing w:line="338" w:lineRule="auto"/>
        <w:rPr>
          <w:rFonts w:ascii="Arial"/>
          <w:sz w:val="21"/>
        </w:rPr>
      </w:pPr>
    </w:p>
    <w:p>
      <w:pPr>
        <w:spacing w:line="339" w:lineRule="auto"/>
        <w:rPr>
          <w:rFonts w:ascii="Arial"/>
          <w:sz w:val="21"/>
        </w:rPr>
      </w:pPr>
    </w:p>
    <w:p>
      <w:pPr>
        <w:pStyle w:val="2"/>
        <w:spacing w:before="94" w:line="177" w:lineRule="auto"/>
        <w:ind w:left="674"/>
      </w:pPr>
      <w:r>
        <w:rPr>
          <w:spacing w:val="-5"/>
        </w:rPr>
        <w:t>1、与我们履行法律法规规定的义务相关的；</w:t>
      </w:r>
    </w:p>
    <w:p>
      <w:pPr>
        <w:spacing w:line="338" w:lineRule="auto"/>
        <w:rPr>
          <w:rFonts w:ascii="Arial"/>
          <w:sz w:val="21"/>
        </w:rPr>
      </w:pPr>
    </w:p>
    <w:p>
      <w:pPr>
        <w:spacing w:line="338" w:lineRule="auto"/>
        <w:rPr>
          <w:rFonts w:ascii="Arial"/>
          <w:sz w:val="21"/>
        </w:rPr>
      </w:pPr>
    </w:p>
    <w:p>
      <w:pPr>
        <w:pStyle w:val="2"/>
        <w:spacing w:before="95" w:line="176" w:lineRule="auto"/>
        <w:ind w:left="660"/>
      </w:pPr>
      <w:r>
        <w:rPr>
          <w:spacing w:val="-5"/>
        </w:rPr>
        <w:t>2、与国家安全、国防安全直接相关的；</w:t>
      </w:r>
    </w:p>
    <w:p>
      <w:pPr>
        <w:spacing w:line="338" w:lineRule="auto"/>
        <w:rPr>
          <w:rFonts w:ascii="Arial"/>
          <w:sz w:val="21"/>
        </w:rPr>
      </w:pPr>
    </w:p>
    <w:p>
      <w:pPr>
        <w:spacing w:line="339" w:lineRule="auto"/>
        <w:rPr>
          <w:rFonts w:ascii="Arial"/>
          <w:sz w:val="21"/>
        </w:rPr>
      </w:pPr>
    </w:p>
    <w:p>
      <w:pPr>
        <w:pStyle w:val="2"/>
        <w:spacing w:before="95" w:line="176" w:lineRule="auto"/>
        <w:ind w:left="662"/>
      </w:pPr>
      <w:r>
        <w:rPr>
          <w:spacing w:val="-3"/>
        </w:rPr>
        <w:t>3、与公共安全、公共卫生、重大公共利益</w:t>
      </w:r>
      <w:r>
        <w:rPr>
          <w:spacing w:val="-4"/>
        </w:rPr>
        <w:t>直接想关的；</w:t>
      </w:r>
    </w:p>
    <w:p>
      <w:pPr>
        <w:spacing w:line="339" w:lineRule="auto"/>
        <w:rPr>
          <w:rFonts w:ascii="Arial"/>
          <w:sz w:val="21"/>
        </w:rPr>
      </w:pPr>
    </w:p>
    <w:p>
      <w:pPr>
        <w:spacing w:line="339" w:lineRule="auto"/>
        <w:rPr>
          <w:rFonts w:ascii="Arial"/>
          <w:sz w:val="21"/>
        </w:rPr>
      </w:pPr>
    </w:p>
    <w:p>
      <w:pPr>
        <w:pStyle w:val="2"/>
        <w:spacing w:before="95" w:line="175" w:lineRule="auto"/>
        <w:ind w:left="657"/>
      </w:pPr>
      <w:r>
        <w:rPr>
          <w:spacing w:val="-2"/>
        </w:rPr>
        <w:t>4、与犯罪侦查、起诉、审判和判决执行等司</w:t>
      </w:r>
      <w:r>
        <w:rPr>
          <w:spacing w:val="-3"/>
        </w:rPr>
        <w:t>法或行政执法直接相关的；</w:t>
      </w:r>
    </w:p>
    <w:p>
      <w:pPr>
        <w:spacing w:line="339" w:lineRule="auto"/>
        <w:rPr>
          <w:rFonts w:ascii="Arial"/>
          <w:sz w:val="21"/>
        </w:rPr>
      </w:pPr>
    </w:p>
    <w:p>
      <w:pPr>
        <w:spacing w:line="340" w:lineRule="auto"/>
        <w:rPr>
          <w:rFonts w:ascii="Arial"/>
          <w:sz w:val="21"/>
        </w:rPr>
      </w:pPr>
    </w:p>
    <w:p>
      <w:pPr>
        <w:pStyle w:val="2"/>
        <w:spacing w:before="96" w:line="177" w:lineRule="auto"/>
        <w:ind w:left="662"/>
      </w:pPr>
      <w:r>
        <w:rPr>
          <w:spacing w:val="-2"/>
        </w:rPr>
        <w:t>5、出于维护您或其他个人的生命、财产等重大合法权益但又很难</w:t>
      </w:r>
      <w:r>
        <w:rPr>
          <w:spacing w:val="-3"/>
        </w:rPr>
        <w:t>得到本人同意的；</w:t>
      </w:r>
    </w:p>
    <w:p>
      <w:pPr>
        <w:spacing w:line="338" w:lineRule="auto"/>
        <w:rPr>
          <w:rFonts w:ascii="Arial"/>
          <w:sz w:val="21"/>
        </w:rPr>
      </w:pPr>
    </w:p>
    <w:p>
      <w:pPr>
        <w:spacing w:line="338" w:lineRule="auto"/>
        <w:rPr>
          <w:rFonts w:ascii="Arial"/>
          <w:sz w:val="21"/>
        </w:rPr>
      </w:pPr>
    </w:p>
    <w:p>
      <w:pPr>
        <w:pStyle w:val="2"/>
        <w:spacing w:before="94" w:line="178" w:lineRule="auto"/>
        <w:ind w:left="660"/>
      </w:pPr>
      <w:r>
        <w:rPr>
          <w:spacing w:val="-5"/>
        </w:rPr>
        <w:t>6、您自行向社会公众公开的个人信息；</w:t>
      </w:r>
    </w:p>
    <w:p>
      <w:pPr>
        <w:spacing w:line="337" w:lineRule="auto"/>
        <w:rPr>
          <w:rFonts w:ascii="Arial"/>
          <w:sz w:val="21"/>
        </w:rPr>
      </w:pPr>
    </w:p>
    <w:p>
      <w:pPr>
        <w:spacing w:line="337" w:lineRule="auto"/>
        <w:rPr>
          <w:rFonts w:ascii="Arial"/>
          <w:sz w:val="21"/>
        </w:rPr>
      </w:pPr>
    </w:p>
    <w:p>
      <w:pPr>
        <w:pStyle w:val="2"/>
        <w:spacing w:before="95" w:line="176" w:lineRule="auto"/>
        <w:ind w:left="663"/>
      </w:pPr>
      <w:r>
        <w:rPr>
          <w:spacing w:val="-2"/>
        </w:rPr>
        <w:t>7、从合法公开披露的信息中收集个人信息的，如合法的新闻报道、政府信息公开等渠道。</w:t>
      </w:r>
    </w:p>
    <w:p>
      <w:pPr>
        <w:spacing w:line="176" w:lineRule="auto"/>
        <w:sectPr>
          <w:pgSz w:w="11906" w:h="16838"/>
          <w:pgMar w:top="905" w:right="871" w:bottom="0" w:left="860" w:header="0" w:footer="0" w:gutter="0"/>
          <w:cols w:space="720" w:num="1"/>
        </w:sectPr>
      </w:pPr>
    </w:p>
    <w:p>
      <w:pPr>
        <w:pStyle w:val="2"/>
        <w:spacing w:before="41" w:line="171" w:lineRule="auto"/>
        <w:ind w:left="549"/>
      </w:pPr>
      <w:r>
        <w:t>请知悉，根据适用的法律，</w:t>
      </w:r>
      <w:r>
        <w:rPr>
          <w:b/>
          <w:bCs/>
        </w:rPr>
        <w:t>若我们对个人信息采取技术措施和其他必要措施</w:t>
      </w:r>
      <w:r>
        <w:rPr>
          <w:b/>
          <w:bCs/>
          <w:spacing w:val="-1"/>
        </w:rPr>
        <w:t>进行处理，使得数</w:t>
      </w:r>
    </w:p>
    <w:p>
      <w:pPr>
        <w:pStyle w:val="2"/>
        <w:spacing w:before="1" w:line="173" w:lineRule="auto"/>
        <w:ind w:left="5" w:right="70" w:hanging="5"/>
      </w:pPr>
      <w:r>
        <w:rPr>
          <w:b/>
          <w:bCs/>
        </w:rPr>
        <w:t>据接收方无法重新识别特定个人且不能复原，则此类处理后数据的共享、转让、公开</w:t>
      </w:r>
      <w:r>
        <w:rPr>
          <w:b/>
          <w:bCs/>
          <w:spacing w:val="-1"/>
        </w:rPr>
        <w:t>披露无需另行向您通</w:t>
      </w:r>
      <w:r>
        <w:rPr>
          <w:b/>
          <w:bCs/>
        </w:rPr>
        <w:t xml:space="preserve"> </w:t>
      </w:r>
      <w:r>
        <w:rPr>
          <w:b/>
          <w:bCs/>
          <w:spacing w:val="-5"/>
        </w:rPr>
        <w:t>知并征得您的同意。</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95" w:line="178" w:lineRule="auto"/>
        <w:ind w:left="4"/>
        <w:outlineLvl w:val="1"/>
      </w:pPr>
      <w:r>
        <w:rPr>
          <w:b/>
          <w:bCs/>
          <w:spacing w:val="-1"/>
        </w:rPr>
        <w:t>五、我们如何保护您的信息</w:t>
      </w:r>
    </w:p>
    <w:p>
      <w:pPr>
        <w:spacing w:line="311" w:lineRule="auto"/>
        <w:rPr>
          <w:rFonts w:ascii="Arial"/>
          <w:sz w:val="21"/>
        </w:rPr>
      </w:pPr>
    </w:p>
    <w:p>
      <w:pPr>
        <w:spacing w:line="312" w:lineRule="auto"/>
        <w:rPr>
          <w:rFonts w:ascii="Arial"/>
          <w:sz w:val="21"/>
        </w:rPr>
      </w:pPr>
    </w:p>
    <w:p>
      <w:pPr>
        <w:pStyle w:val="2"/>
        <w:spacing w:before="94" w:line="233" w:lineRule="auto"/>
        <w:ind w:left="6"/>
        <w:outlineLvl w:val="2"/>
      </w:pPr>
      <w:r>
        <w:rPr>
          <w:b/>
          <w:bCs/>
          <w:spacing w:val="-2"/>
        </w:rPr>
        <w:t>（一）我们采取的数据保护技术措施</w:t>
      </w:r>
    </w:p>
    <w:p>
      <w:pPr>
        <w:spacing w:line="320" w:lineRule="auto"/>
        <w:rPr>
          <w:rFonts w:ascii="Arial"/>
          <w:sz w:val="21"/>
        </w:rPr>
      </w:pPr>
    </w:p>
    <w:p>
      <w:pPr>
        <w:spacing w:line="320" w:lineRule="auto"/>
        <w:rPr>
          <w:rFonts w:ascii="Arial"/>
          <w:sz w:val="21"/>
        </w:rPr>
      </w:pPr>
    </w:p>
    <w:p>
      <w:pPr>
        <w:pStyle w:val="2"/>
        <w:spacing w:before="95" w:line="171" w:lineRule="auto"/>
        <w:ind w:left="662"/>
      </w:pPr>
      <w:r>
        <w:t>我们已采取符合业界标准、合理可行的安全防护措施保护您的信</w:t>
      </w:r>
      <w:r>
        <w:rPr>
          <w:spacing w:val="-1"/>
        </w:rPr>
        <w:t>息，防止个人信息遭到未经</w:t>
      </w:r>
    </w:p>
    <w:p>
      <w:pPr>
        <w:pStyle w:val="2"/>
        <w:spacing w:before="5" w:line="174" w:lineRule="auto"/>
        <w:jc w:val="both"/>
      </w:pPr>
      <w:r>
        <w:t>授权访问、公开披露、使用、修改、损坏或丢失。例如，我们会使用加密技术提高个</w:t>
      </w:r>
      <w:r>
        <w:rPr>
          <w:spacing w:val="-1"/>
        </w:rPr>
        <w:t>人信息的安全性，在</w:t>
      </w:r>
      <w:r>
        <w:t xml:space="preserve">  </w:t>
      </w:r>
      <w:r>
        <w:rPr>
          <w:spacing w:val="3"/>
        </w:rPr>
        <w:t xml:space="preserve">您的浏览器与服务器之间交换数据时受 </w:t>
      </w:r>
      <w:r>
        <w:rPr>
          <w:rFonts w:ascii="Cambria Math" w:hAnsi="Cambria Math" w:eastAsia="Cambria Math" w:cs="Cambria Math"/>
        </w:rPr>
        <w:t>SSL</w:t>
      </w:r>
      <w:r>
        <w:rPr>
          <w:spacing w:val="3"/>
        </w:rPr>
        <w:t>协议加密保护，我们同时</w:t>
      </w:r>
      <w:r>
        <w:rPr>
          <w:spacing w:val="2"/>
        </w:rPr>
        <w:t>对格利</w:t>
      </w:r>
      <w:r>
        <w:rPr>
          <w:rFonts w:hint="eastAsia"/>
          <w:spacing w:val="2"/>
          <w:lang w:val="en-US" w:eastAsia="zh-CN"/>
        </w:rPr>
        <w:t>数字平台</w:t>
      </w:r>
      <w:r>
        <w:rPr>
          <w:spacing w:val="2"/>
        </w:rPr>
        <w:t>网站提供</w:t>
      </w:r>
      <w:r>
        <w:rPr>
          <w:rFonts w:ascii="Cambria Math" w:hAnsi="Cambria Math" w:eastAsia="Cambria Math" w:cs="Cambria Math"/>
        </w:rPr>
        <w:t>HTTPS</w:t>
      </w:r>
      <w:r>
        <w:rPr>
          <w:spacing w:val="2"/>
        </w:rPr>
        <w:t>协议安</w:t>
      </w:r>
      <w:r>
        <w:t xml:space="preserve"> 全浏览方式；我们会使用受信赖的保护机制防止个人信息遭到恶意攻击；我们会部</w:t>
      </w:r>
      <w:r>
        <w:rPr>
          <w:spacing w:val="-1"/>
        </w:rPr>
        <w:t>署访问控制机制，尽力</w:t>
      </w:r>
      <w:r>
        <w:t xml:space="preserve">  确保只有授权人员才可访问个人信息。目前，我们的重要信息系统已经通过网络安</w:t>
      </w:r>
      <w:r>
        <w:rPr>
          <w:spacing w:val="-1"/>
        </w:rPr>
        <w:t>全等级保护的三级以上</w:t>
      </w:r>
      <w:r>
        <w:t xml:space="preserve">  </w:t>
      </w:r>
      <w:r>
        <w:rPr>
          <w:spacing w:val="-9"/>
        </w:rPr>
        <w:t>测评。</w:t>
      </w:r>
    </w:p>
    <w:p>
      <w:pPr>
        <w:spacing w:line="339" w:lineRule="auto"/>
        <w:rPr>
          <w:rFonts w:ascii="Arial"/>
          <w:sz w:val="21"/>
        </w:rPr>
      </w:pPr>
    </w:p>
    <w:p>
      <w:pPr>
        <w:spacing w:line="339" w:lineRule="auto"/>
        <w:rPr>
          <w:rFonts w:ascii="Arial"/>
          <w:sz w:val="21"/>
        </w:rPr>
      </w:pPr>
    </w:p>
    <w:p>
      <w:pPr>
        <w:pStyle w:val="2"/>
        <w:spacing w:before="95" w:line="173" w:lineRule="auto"/>
        <w:ind w:left="6"/>
        <w:outlineLvl w:val="2"/>
      </w:pPr>
      <w:r>
        <w:rPr>
          <w:b/>
          <w:bCs/>
          <w:spacing w:val="-2"/>
        </w:rPr>
        <w:t>（二）我们采取的数据保护管理组织措施</w:t>
      </w:r>
    </w:p>
    <w:p>
      <w:pPr>
        <w:spacing w:line="341" w:lineRule="auto"/>
        <w:rPr>
          <w:rFonts w:ascii="Arial"/>
          <w:sz w:val="21"/>
        </w:rPr>
      </w:pPr>
    </w:p>
    <w:p>
      <w:pPr>
        <w:spacing w:line="342" w:lineRule="auto"/>
        <w:rPr>
          <w:rFonts w:ascii="Arial"/>
          <w:sz w:val="21"/>
        </w:rPr>
      </w:pPr>
    </w:p>
    <w:p>
      <w:pPr>
        <w:pStyle w:val="2"/>
        <w:spacing w:before="94" w:line="171" w:lineRule="auto"/>
        <w:ind w:left="662"/>
      </w:pPr>
      <w:r>
        <w:t>我们建立了行业内先进的以数据为核心、围绕数据生命周期进行</w:t>
      </w:r>
      <w:r>
        <w:rPr>
          <w:spacing w:val="-1"/>
        </w:rPr>
        <w:t>的数据安全管理体系，从组</w:t>
      </w:r>
    </w:p>
    <w:p>
      <w:pPr>
        <w:pStyle w:val="2"/>
        <w:spacing w:before="1" w:line="172" w:lineRule="auto"/>
        <w:ind w:left="1" w:right="70" w:firstLine="2"/>
        <w:jc w:val="both"/>
      </w:pPr>
      <w:r>
        <w:t>织建设、制度设计、人员管理、产品技术等方面多维度提升个人信息的安</w:t>
      </w:r>
      <w:r>
        <w:rPr>
          <w:spacing w:val="-1"/>
        </w:rPr>
        <w:t>全性。我们已经设置了个人信息</w:t>
      </w:r>
      <w:r>
        <w:t xml:space="preserve"> 保护专职部门，并指定了专人负责儿童个人信息保护。我们会举办安全和隐私保</w:t>
      </w:r>
      <w:r>
        <w:rPr>
          <w:spacing w:val="-1"/>
        </w:rPr>
        <w:t>护培训课程，加强员工对</w:t>
      </w:r>
      <w:r>
        <w:t xml:space="preserve"> 于保护个人信息重要性的认识。我们将不定期更新并公开安全风险、个人信息安</w:t>
      </w:r>
      <w:r>
        <w:rPr>
          <w:spacing w:val="-1"/>
        </w:rPr>
        <w:t>全影响评估报告等有关内</w:t>
      </w:r>
      <w:r>
        <w:t xml:space="preserve"> </w:t>
      </w:r>
      <w:r>
        <w:rPr>
          <w:spacing w:val="-3"/>
        </w:rPr>
        <w:t>容，您可通过格利</w:t>
      </w:r>
      <w:r>
        <w:rPr>
          <w:rFonts w:hint="eastAsia"/>
          <w:spacing w:val="-3"/>
          <w:lang w:val="en-US" w:eastAsia="zh-CN"/>
        </w:rPr>
        <w:t>数字平台</w:t>
      </w:r>
      <w:r>
        <w:rPr>
          <w:spacing w:val="-3"/>
        </w:rPr>
        <w:t>公告方式获得。</w:t>
      </w:r>
    </w:p>
    <w:p>
      <w:pPr>
        <w:spacing w:line="338" w:lineRule="auto"/>
        <w:rPr>
          <w:rFonts w:ascii="Arial"/>
          <w:sz w:val="21"/>
        </w:rPr>
      </w:pPr>
    </w:p>
    <w:p>
      <w:pPr>
        <w:spacing w:line="338" w:lineRule="auto"/>
        <w:rPr>
          <w:rFonts w:ascii="Arial"/>
          <w:sz w:val="21"/>
        </w:rPr>
      </w:pPr>
    </w:p>
    <w:p>
      <w:pPr>
        <w:pStyle w:val="2"/>
        <w:spacing w:before="95" w:line="172" w:lineRule="auto"/>
        <w:ind w:left="6"/>
        <w:outlineLvl w:val="2"/>
      </w:pPr>
      <w:r>
        <w:rPr>
          <w:b/>
          <w:bCs/>
          <w:spacing w:val="-2"/>
        </w:rPr>
        <w:t>（三）个人信息安全事件的响应</w:t>
      </w:r>
    </w:p>
    <w:p>
      <w:pPr>
        <w:spacing w:line="342" w:lineRule="auto"/>
        <w:rPr>
          <w:rFonts w:ascii="Arial"/>
          <w:sz w:val="21"/>
        </w:rPr>
      </w:pPr>
    </w:p>
    <w:p>
      <w:pPr>
        <w:spacing w:line="343" w:lineRule="auto"/>
        <w:rPr>
          <w:rFonts w:ascii="Arial"/>
          <w:sz w:val="21"/>
        </w:rPr>
      </w:pPr>
    </w:p>
    <w:p>
      <w:pPr>
        <w:pStyle w:val="2"/>
        <w:spacing w:before="95" w:line="170" w:lineRule="auto"/>
        <w:ind w:left="774"/>
      </w:pPr>
      <w:r>
        <w:t>如果我们的物理、技术或管理防护设施遭到破坏，导致信息</w:t>
      </w:r>
      <w:r>
        <w:rPr>
          <w:spacing w:val="-1"/>
        </w:rPr>
        <w:t>被非授权访问、公开披露、篡</w:t>
      </w:r>
    </w:p>
    <w:p>
      <w:pPr>
        <w:pStyle w:val="2"/>
        <w:spacing w:before="6" w:line="171" w:lineRule="auto"/>
        <w:ind w:right="70" w:firstLine="8"/>
        <w:jc w:val="both"/>
      </w:pPr>
      <w:r>
        <w:t>改或毁坏，导致您的合法权益受损的，我们会及时启动应急预案</w:t>
      </w:r>
      <w:r>
        <w:rPr>
          <w:spacing w:val="-1"/>
        </w:rPr>
        <w:t>，采取合理救济措施，以尽可能降低对您</w:t>
      </w:r>
      <w:r>
        <w:t xml:space="preserve"> 个人信息和其他权益的影响。如发生个人信息安全事件，我们还将按照法律法规的要</w:t>
      </w:r>
      <w:r>
        <w:rPr>
          <w:spacing w:val="-1"/>
        </w:rPr>
        <w:t>求向您告知：安全事</w:t>
      </w:r>
      <w:r>
        <w:t xml:space="preserve"> 件的基本情况和可能的影响、我们已采取或将要采取的处置措施、您可自主防范和降</w:t>
      </w:r>
      <w:r>
        <w:rPr>
          <w:spacing w:val="-1"/>
        </w:rPr>
        <w:t>低风险的建议、对您</w:t>
      </w:r>
      <w:r>
        <w:t xml:space="preserve"> 的补救措施等。事件相关情况我们将以邮件、信函、电话、推送通知等方式告知您，</w:t>
      </w:r>
      <w:r>
        <w:rPr>
          <w:spacing w:val="-1"/>
        </w:rPr>
        <w:t>难以逐一告知个人信</w:t>
      </w:r>
      <w:r>
        <w:t xml:space="preserve"> 息主体时，我们会采取合理、有效的方式发布公告。同时，我们还将按照监管部门要</w:t>
      </w:r>
      <w:r>
        <w:rPr>
          <w:spacing w:val="-1"/>
        </w:rPr>
        <w:t>求，上报个人信息安</w:t>
      </w:r>
      <w:r>
        <w:t xml:space="preserve"> </w:t>
      </w:r>
      <w:r>
        <w:rPr>
          <w:spacing w:val="-4"/>
        </w:rPr>
        <w:t>全事件的处置情况。</w:t>
      </w:r>
    </w:p>
    <w:p>
      <w:pPr>
        <w:spacing w:line="339" w:lineRule="auto"/>
        <w:rPr>
          <w:rFonts w:ascii="Arial"/>
          <w:sz w:val="21"/>
        </w:rPr>
      </w:pPr>
    </w:p>
    <w:p>
      <w:pPr>
        <w:spacing w:line="340" w:lineRule="auto"/>
        <w:rPr>
          <w:rFonts w:ascii="Arial"/>
          <w:sz w:val="21"/>
        </w:rPr>
      </w:pPr>
    </w:p>
    <w:p>
      <w:pPr>
        <w:pStyle w:val="2"/>
        <w:spacing w:before="95" w:line="171" w:lineRule="auto"/>
        <w:ind w:left="6"/>
        <w:outlineLvl w:val="2"/>
      </w:pPr>
      <w:r>
        <w:rPr>
          <w:b/>
          <w:bCs/>
          <w:spacing w:val="-2"/>
        </w:rPr>
        <w:t>（四）账户安全风险的自主防范</w:t>
      </w:r>
    </w:p>
    <w:p>
      <w:pPr>
        <w:spacing w:line="171" w:lineRule="auto"/>
        <w:sectPr>
          <w:pgSz w:w="11906" w:h="16838"/>
          <w:pgMar w:top="902" w:right="864" w:bottom="0" w:left="858" w:header="0" w:footer="0" w:gutter="0"/>
          <w:cols w:space="720" w:num="1"/>
        </w:sectPr>
      </w:pPr>
    </w:p>
    <w:p>
      <w:pPr>
        <w:pStyle w:val="2"/>
        <w:spacing w:before="42" w:line="185" w:lineRule="auto"/>
        <w:ind w:right="62" w:firstLine="378"/>
      </w:pPr>
      <w:r>
        <w:rPr>
          <w:b/>
          <w:bCs/>
        </w:rPr>
        <w:t>我们强烈建议您在使用格利平台服务时不要使用非格利平台推荐的通信方</w:t>
      </w:r>
      <w:r>
        <w:rPr>
          <w:b/>
          <w:bCs/>
          <w:spacing w:val="-1"/>
        </w:rPr>
        <w:t>式发送您的信息，同时请您</w:t>
      </w:r>
      <w:r>
        <w:rPr>
          <w:b/>
          <w:bCs/>
        </w:rPr>
        <w:t xml:space="preserve"> </w:t>
      </w:r>
      <w:r>
        <w:rPr>
          <w:b/>
          <w:bCs/>
          <w:spacing w:val="-2"/>
        </w:rPr>
        <w:t>使用复杂密码，协助我们保护您的账户安全。</w:t>
      </w:r>
    </w:p>
    <w:p>
      <w:pPr>
        <w:spacing w:line="331" w:lineRule="auto"/>
        <w:rPr>
          <w:rFonts w:ascii="Arial"/>
          <w:sz w:val="21"/>
        </w:rPr>
      </w:pPr>
    </w:p>
    <w:p>
      <w:pPr>
        <w:spacing w:line="331" w:lineRule="auto"/>
        <w:rPr>
          <w:rFonts w:ascii="Arial"/>
          <w:sz w:val="21"/>
        </w:rPr>
      </w:pPr>
    </w:p>
    <w:p>
      <w:pPr>
        <w:pStyle w:val="2"/>
        <w:spacing w:before="94" w:line="171" w:lineRule="auto"/>
        <w:ind w:left="659"/>
      </w:pPr>
      <w:r>
        <w:t>在使用格利</w:t>
      </w:r>
      <w:r>
        <w:rPr>
          <w:rFonts w:hint="eastAsia"/>
          <w:lang w:val="en-US" w:eastAsia="zh-CN"/>
        </w:rPr>
        <w:t>数字平台</w:t>
      </w:r>
      <w:r>
        <w:t>服务进行网上交易时，您不可避免地要向交易对方或</w:t>
      </w:r>
      <w:r>
        <w:rPr>
          <w:spacing w:val="-1"/>
        </w:rPr>
        <w:t>潜在的交易对方披露</w:t>
      </w:r>
    </w:p>
    <w:p>
      <w:pPr>
        <w:pStyle w:val="2"/>
        <w:spacing w:before="4" w:line="172" w:lineRule="auto"/>
        <w:ind w:firstLine="35"/>
        <w:jc w:val="both"/>
      </w:pPr>
      <w:r>
        <w:rPr>
          <w:spacing w:val="-1"/>
        </w:rPr>
        <w:t>自己的个人信息，如</w:t>
      </w:r>
      <w:r>
        <w:rPr>
          <w:b/>
          <w:bCs/>
          <w:spacing w:val="-1"/>
        </w:rPr>
        <w:t>联络方式</w:t>
      </w:r>
      <w:r>
        <w:rPr>
          <w:spacing w:val="-1"/>
        </w:rPr>
        <w:t>或</w:t>
      </w:r>
      <w:r>
        <w:rPr>
          <w:b/>
          <w:bCs/>
          <w:spacing w:val="-1"/>
        </w:rPr>
        <w:t>联系地址</w:t>
      </w:r>
      <w:r>
        <w:rPr>
          <w:spacing w:val="-1"/>
        </w:rPr>
        <w:t>。此外，您也可以通过我们</w:t>
      </w:r>
      <w:r>
        <w:rPr>
          <w:spacing w:val="-2"/>
        </w:rPr>
        <w:t>的服务与第三方建立沟通、交流信息</w:t>
      </w:r>
      <w:r>
        <w:t xml:space="preserve"> 或分析内容。请您妥善保护自己的个人信息，仅在必要的情形下向他人提供。如</w:t>
      </w:r>
      <w:r>
        <w:rPr>
          <w:spacing w:val="-1"/>
        </w:rPr>
        <w:t>您发现自己的个人信息尤</w:t>
      </w:r>
      <w:r>
        <w:t xml:space="preserve"> </w:t>
      </w:r>
      <w:r>
        <w:rPr>
          <w:spacing w:val="-1"/>
        </w:rPr>
        <w:t>其是您的账户或密码发生泄露，请您立即联络格利</w:t>
      </w:r>
      <w:r>
        <w:rPr>
          <w:rFonts w:hint="eastAsia"/>
          <w:spacing w:val="-1"/>
          <w:lang w:val="en-US" w:eastAsia="zh-CN"/>
        </w:rPr>
        <w:t>数字平台</w:t>
      </w:r>
      <w:r>
        <w:rPr>
          <w:spacing w:val="-1"/>
        </w:rPr>
        <w:t>客服以便我们根据您的申请采取相应措施。</w:t>
      </w:r>
    </w:p>
    <w:p>
      <w:pPr>
        <w:spacing w:line="339" w:lineRule="auto"/>
        <w:rPr>
          <w:rFonts w:ascii="Arial"/>
          <w:sz w:val="21"/>
        </w:rPr>
      </w:pPr>
    </w:p>
    <w:p>
      <w:pPr>
        <w:spacing w:line="339" w:lineRule="auto"/>
        <w:rPr>
          <w:rFonts w:ascii="Arial"/>
          <w:sz w:val="21"/>
        </w:rPr>
      </w:pPr>
    </w:p>
    <w:p>
      <w:pPr>
        <w:pStyle w:val="2"/>
        <w:spacing w:before="94" w:line="184" w:lineRule="auto"/>
        <w:ind w:right="235" w:firstLine="422"/>
      </w:pPr>
      <w:r>
        <w:rPr>
          <w:b/>
          <w:bCs/>
        </w:rPr>
        <w:t>请注意，您在使用我们服务时自愿共享甚至公开分享的信息，可能会涉及您或他</w:t>
      </w:r>
      <w:r>
        <w:rPr>
          <w:b/>
          <w:bCs/>
          <w:spacing w:val="-1"/>
        </w:rPr>
        <w:t>人的个人信息甚至</w:t>
      </w:r>
      <w:r>
        <w:rPr>
          <w:b/>
          <w:bCs/>
        </w:rPr>
        <w:t xml:space="preserve"> </w:t>
      </w:r>
      <w:r>
        <w:rPr>
          <w:b/>
          <w:bCs/>
          <w:spacing w:val="-1"/>
        </w:rPr>
        <w:t>个人敏感信息。请您更加谨慎地考虑，是否在使用我们的服务时共享甚至公开分享相关信息。</w:t>
      </w:r>
    </w:p>
    <w:p>
      <w:pPr>
        <w:spacing w:line="332" w:lineRule="auto"/>
        <w:rPr>
          <w:rFonts w:ascii="Arial"/>
          <w:sz w:val="21"/>
        </w:rPr>
      </w:pPr>
    </w:p>
    <w:p>
      <w:pPr>
        <w:spacing w:line="333" w:lineRule="auto"/>
        <w:rPr>
          <w:rFonts w:ascii="Arial"/>
          <w:sz w:val="21"/>
        </w:rPr>
      </w:pPr>
    </w:p>
    <w:p>
      <w:pPr>
        <w:pStyle w:val="2"/>
        <w:spacing w:before="94" w:line="178" w:lineRule="auto"/>
        <w:ind w:left="1"/>
        <w:outlineLvl w:val="1"/>
      </w:pPr>
      <w:r>
        <w:rPr>
          <w:b/>
          <w:bCs/>
          <w:spacing w:val="-1"/>
        </w:rPr>
        <w:t>六、我们如何存储您的信息</w:t>
      </w:r>
    </w:p>
    <w:p>
      <w:pPr>
        <w:spacing w:line="311" w:lineRule="auto"/>
        <w:rPr>
          <w:rFonts w:ascii="Arial"/>
          <w:sz w:val="21"/>
        </w:rPr>
      </w:pPr>
    </w:p>
    <w:p>
      <w:pPr>
        <w:spacing w:line="312" w:lineRule="auto"/>
        <w:rPr>
          <w:rFonts w:ascii="Arial"/>
          <w:sz w:val="21"/>
        </w:rPr>
      </w:pPr>
    </w:p>
    <w:p>
      <w:pPr>
        <w:pStyle w:val="2"/>
        <w:spacing w:before="95" w:line="233" w:lineRule="auto"/>
        <w:ind w:left="5"/>
        <w:outlineLvl w:val="2"/>
      </w:pPr>
      <w:r>
        <w:rPr>
          <w:b/>
          <w:bCs/>
          <w:spacing w:val="-4"/>
        </w:rPr>
        <w:t>（一）存储地点</w:t>
      </w:r>
    </w:p>
    <w:p>
      <w:pPr>
        <w:spacing w:line="319" w:lineRule="auto"/>
        <w:rPr>
          <w:rFonts w:ascii="Arial"/>
          <w:sz w:val="21"/>
        </w:rPr>
      </w:pPr>
    </w:p>
    <w:p>
      <w:pPr>
        <w:spacing w:line="320" w:lineRule="auto"/>
        <w:rPr>
          <w:rFonts w:ascii="Arial"/>
          <w:sz w:val="21"/>
        </w:rPr>
      </w:pPr>
    </w:p>
    <w:p>
      <w:pPr>
        <w:pStyle w:val="2"/>
        <w:spacing w:before="95" w:line="175" w:lineRule="auto"/>
        <w:ind w:left="1" w:right="487" w:firstLine="660"/>
      </w:pPr>
      <w:r>
        <w:rPr>
          <w:spacing w:val="-1"/>
        </w:rPr>
        <w:t>我们在中华人民共和国境内运营中收集和产生的个人</w:t>
      </w:r>
      <w:r>
        <w:rPr>
          <w:spacing w:val="-2"/>
        </w:rPr>
        <w:t>信息，将存储在中国境内。以下情形下，</w:t>
      </w:r>
      <w:r>
        <w:t xml:space="preserve"> </w:t>
      </w:r>
      <w:r>
        <w:rPr>
          <w:spacing w:val="-2"/>
        </w:rPr>
        <w:t>我们会在履行了法律规定的义务后，向境外实体提供您的个人信息：</w:t>
      </w:r>
    </w:p>
    <w:p>
      <w:pPr>
        <w:spacing w:line="336" w:lineRule="auto"/>
        <w:rPr>
          <w:rFonts w:ascii="Arial"/>
          <w:sz w:val="21"/>
        </w:rPr>
      </w:pPr>
    </w:p>
    <w:p>
      <w:pPr>
        <w:spacing w:line="337" w:lineRule="auto"/>
        <w:rPr>
          <w:rFonts w:ascii="Arial"/>
          <w:sz w:val="21"/>
        </w:rPr>
      </w:pPr>
    </w:p>
    <w:p>
      <w:pPr>
        <w:pStyle w:val="2"/>
        <w:spacing w:before="95" w:line="176" w:lineRule="auto"/>
        <w:ind w:left="676"/>
      </w:pPr>
      <w:r>
        <w:rPr>
          <w:spacing w:val="-7"/>
        </w:rPr>
        <w:t>1、适用的法律有明确规定；</w:t>
      </w:r>
    </w:p>
    <w:p>
      <w:pPr>
        <w:spacing w:line="339" w:lineRule="auto"/>
        <w:rPr>
          <w:rFonts w:ascii="Arial"/>
          <w:sz w:val="21"/>
        </w:rPr>
      </w:pPr>
    </w:p>
    <w:p>
      <w:pPr>
        <w:spacing w:line="340" w:lineRule="auto"/>
        <w:rPr>
          <w:rFonts w:ascii="Arial"/>
          <w:sz w:val="21"/>
        </w:rPr>
      </w:pPr>
    </w:p>
    <w:p>
      <w:pPr>
        <w:pStyle w:val="2"/>
        <w:spacing w:before="96" w:line="175" w:lineRule="auto"/>
        <w:ind w:left="662"/>
      </w:pPr>
      <w:r>
        <w:rPr>
          <w:spacing w:val="-7"/>
        </w:rPr>
        <w:t>2、获得您的明确授权；</w:t>
      </w:r>
    </w:p>
    <w:p>
      <w:pPr>
        <w:spacing w:line="338" w:lineRule="auto"/>
        <w:rPr>
          <w:rFonts w:ascii="Arial"/>
          <w:sz w:val="21"/>
        </w:rPr>
      </w:pPr>
    </w:p>
    <w:p>
      <w:pPr>
        <w:spacing w:line="339" w:lineRule="auto"/>
        <w:rPr>
          <w:rFonts w:ascii="Arial"/>
          <w:sz w:val="21"/>
        </w:rPr>
      </w:pPr>
    </w:p>
    <w:p>
      <w:pPr>
        <w:pStyle w:val="2"/>
        <w:spacing w:before="95" w:line="176" w:lineRule="auto"/>
        <w:ind w:left="664"/>
      </w:pPr>
      <w:r>
        <w:rPr>
          <w:spacing w:val="-3"/>
        </w:rPr>
        <w:t>3、您通过互联网进行跨境交易等个人主动行为。</w:t>
      </w:r>
    </w:p>
    <w:p>
      <w:pPr>
        <w:spacing w:line="339" w:lineRule="auto"/>
        <w:rPr>
          <w:rFonts w:ascii="Arial"/>
          <w:sz w:val="21"/>
        </w:rPr>
      </w:pPr>
    </w:p>
    <w:p>
      <w:pPr>
        <w:spacing w:line="340" w:lineRule="auto"/>
        <w:rPr>
          <w:rFonts w:ascii="Arial"/>
          <w:sz w:val="21"/>
        </w:rPr>
      </w:pPr>
    </w:p>
    <w:p>
      <w:pPr>
        <w:pStyle w:val="2"/>
        <w:spacing w:before="94" w:line="178" w:lineRule="auto"/>
        <w:ind w:left="660"/>
      </w:pPr>
      <w:r>
        <w:rPr>
          <w:spacing w:val="-1"/>
        </w:rPr>
        <w:t>针对以上情形，我们会通过合同等形式确保以不低于本政策规定的程度保护您的个人信息。</w:t>
      </w:r>
    </w:p>
    <w:p>
      <w:pPr>
        <w:spacing w:line="337" w:lineRule="auto"/>
        <w:rPr>
          <w:rFonts w:ascii="Arial"/>
          <w:sz w:val="21"/>
        </w:rPr>
      </w:pPr>
    </w:p>
    <w:p>
      <w:pPr>
        <w:spacing w:line="338" w:lineRule="auto"/>
        <w:rPr>
          <w:rFonts w:ascii="Arial"/>
          <w:sz w:val="21"/>
        </w:rPr>
      </w:pPr>
    </w:p>
    <w:p>
      <w:pPr>
        <w:pStyle w:val="2"/>
        <w:spacing w:before="95" w:line="171" w:lineRule="auto"/>
        <w:ind w:left="5"/>
        <w:outlineLvl w:val="2"/>
      </w:pPr>
      <w:r>
        <w:rPr>
          <w:b/>
          <w:bCs/>
          <w:spacing w:val="-4"/>
        </w:rPr>
        <w:t>（二）存储期限</w:t>
      </w:r>
    </w:p>
    <w:p>
      <w:pPr>
        <w:spacing w:line="343" w:lineRule="auto"/>
        <w:rPr>
          <w:rFonts w:ascii="Arial"/>
          <w:sz w:val="21"/>
        </w:rPr>
      </w:pPr>
    </w:p>
    <w:p>
      <w:pPr>
        <w:spacing w:line="343" w:lineRule="auto"/>
        <w:rPr>
          <w:rFonts w:ascii="Arial"/>
          <w:sz w:val="21"/>
        </w:rPr>
      </w:pPr>
    </w:p>
    <w:p>
      <w:pPr>
        <w:pStyle w:val="2"/>
        <w:spacing w:before="94" w:line="178" w:lineRule="auto"/>
        <w:ind w:right="31" w:firstLine="425"/>
        <w:jc w:val="both"/>
      </w:pPr>
      <w:r>
        <w:rPr>
          <w:b/>
          <w:bCs/>
          <w:spacing w:val="-1"/>
        </w:rPr>
        <w:t>我们只会在达成本政策所述目的所需的期限内保留您的个人信息，除非法律有强制的留存要求</w:t>
      </w:r>
      <w:r>
        <w:rPr>
          <w:spacing w:val="-1"/>
        </w:rPr>
        <w:t>，例如</w:t>
      </w:r>
      <w:r>
        <w:rPr>
          <w:spacing w:val="16"/>
        </w:rPr>
        <w:t xml:space="preserve"> </w:t>
      </w:r>
      <w:r>
        <w:rPr>
          <w:spacing w:val="-1"/>
        </w:rPr>
        <w:t>《中华人民共和国电子商务法》要求商品和服务信息、交易信息保存时间自交易完成之日起不少于三年。</w:t>
      </w:r>
      <w:r>
        <w:rPr>
          <w:spacing w:val="4"/>
        </w:rPr>
        <w:t xml:space="preserve"> </w:t>
      </w:r>
      <w:r>
        <w:rPr>
          <w:spacing w:val="-2"/>
        </w:rPr>
        <w:t>我们判断个人信息的存储期限主要参考以下标准并以其中较长者为准：</w:t>
      </w:r>
    </w:p>
    <w:p>
      <w:pPr>
        <w:spacing w:line="178" w:lineRule="auto"/>
        <w:sectPr>
          <w:pgSz w:w="11906" w:h="16838"/>
          <w:pgMar w:top="903" w:right="935" w:bottom="0" w:left="858" w:header="0" w:footer="0" w:gutter="0"/>
          <w:cols w:space="720" w:num="1"/>
        </w:sectPr>
      </w:pPr>
    </w:p>
    <w:p>
      <w:pPr>
        <w:pStyle w:val="2"/>
        <w:spacing w:before="40" w:line="176" w:lineRule="auto"/>
        <w:ind w:left="677"/>
      </w:pPr>
      <w:r>
        <w:rPr>
          <w:spacing w:val="-2"/>
        </w:rPr>
        <w:t>1、完成与您相关的交易目的、维护相应交易及业务</w:t>
      </w:r>
      <w:r>
        <w:rPr>
          <w:spacing w:val="-3"/>
        </w:rPr>
        <w:t>记录，以应对您可能的查询或投诉；</w:t>
      </w:r>
    </w:p>
    <w:p>
      <w:pPr>
        <w:spacing w:line="338" w:lineRule="auto"/>
        <w:rPr>
          <w:rFonts w:ascii="Arial"/>
          <w:sz w:val="21"/>
        </w:rPr>
      </w:pPr>
    </w:p>
    <w:p>
      <w:pPr>
        <w:spacing w:line="339" w:lineRule="auto"/>
        <w:rPr>
          <w:rFonts w:ascii="Arial"/>
          <w:sz w:val="21"/>
        </w:rPr>
      </w:pPr>
    </w:p>
    <w:p>
      <w:pPr>
        <w:pStyle w:val="2"/>
        <w:spacing w:before="95" w:line="177" w:lineRule="auto"/>
        <w:ind w:left="663"/>
      </w:pPr>
      <w:r>
        <w:rPr>
          <w:spacing w:val="-5"/>
        </w:rPr>
        <w:t>2、保证我们为您提供服务的安全和质量；</w:t>
      </w:r>
    </w:p>
    <w:p>
      <w:pPr>
        <w:spacing w:line="339" w:lineRule="auto"/>
        <w:rPr>
          <w:rFonts w:ascii="Arial"/>
          <w:sz w:val="21"/>
        </w:rPr>
      </w:pPr>
    </w:p>
    <w:p>
      <w:pPr>
        <w:spacing w:line="339" w:lineRule="auto"/>
        <w:rPr>
          <w:rFonts w:ascii="Arial"/>
          <w:sz w:val="21"/>
        </w:rPr>
      </w:pPr>
    </w:p>
    <w:p>
      <w:pPr>
        <w:pStyle w:val="2"/>
        <w:spacing w:before="94" w:line="175" w:lineRule="auto"/>
        <w:ind w:left="665"/>
      </w:pPr>
      <w:r>
        <w:rPr>
          <w:spacing w:val="-6"/>
        </w:rPr>
        <w:t>3、您是否同意更长的留存期间；</w:t>
      </w:r>
    </w:p>
    <w:p>
      <w:pPr>
        <w:spacing w:line="339" w:lineRule="auto"/>
        <w:rPr>
          <w:rFonts w:ascii="Arial"/>
          <w:sz w:val="21"/>
        </w:rPr>
      </w:pPr>
    </w:p>
    <w:p>
      <w:pPr>
        <w:spacing w:line="339" w:lineRule="auto"/>
        <w:rPr>
          <w:rFonts w:ascii="Arial"/>
          <w:sz w:val="21"/>
        </w:rPr>
      </w:pPr>
    </w:p>
    <w:p>
      <w:pPr>
        <w:pStyle w:val="2"/>
        <w:spacing w:before="95" w:line="177" w:lineRule="auto"/>
        <w:ind w:left="660"/>
      </w:pPr>
      <w:r>
        <w:rPr>
          <w:spacing w:val="-2"/>
        </w:rPr>
        <w:t>4、是否存在关于保留期限的其他特别约定或法律法规</w:t>
      </w:r>
      <w:r>
        <w:rPr>
          <w:spacing w:val="-3"/>
        </w:rPr>
        <w:t>规定。</w:t>
      </w:r>
    </w:p>
    <w:p>
      <w:pPr>
        <w:spacing w:line="338" w:lineRule="auto"/>
        <w:rPr>
          <w:rFonts w:ascii="Arial"/>
          <w:sz w:val="21"/>
        </w:rPr>
      </w:pPr>
    </w:p>
    <w:p>
      <w:pPr>
        <w:spacing w:line="338" w:lineRule="auto"/>
        <w:rPr>
          <w:rFonts w:ascii="Arial"/>
          <w:sz w:val="21"/>
        </w:rPr>
      </w:pPr>
    </w:p>
    <w:p>
      <w:pPr>
        <w:pStyle w:val="2"/>
        <w:spacing w:before="94" w:line="178" w:lineRule="auto"/>
        <w:ind w:left="660"/>
      </w:pPr>
      <w:r>
        <w:rPr>
          <w:spacing w:val="-1"/>
        </w:rPr>
        <w:t>在超出保留期间后，我们会根据适用法律的要求删除您的个人信息，或使其匿名化处理。</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95" w:line="177" w:lineRule="auto"/>
        <w:outlineLvl w:val="1"/>
      </w:pPr>
      <w:r>
        <w:rPr>
          <w:b/>
          <w:bCs/>
          <w:spacing w:val="-1"/>
        </w:rPr>
        <w:t>七、您如何管理您的信息</w:t>
      </w:r>
    </w:p>
    <w:p>
      <w:pPr>
        <w:spacing w:line="338" w:lineRule="auto"/>
        <w:rPr>
          <w:rFonts w:ascii="Arial"/>
          <w:sz w:val="21"/>
        </w:rPr>
      </w:pPr>
    </w:p>
    <w:p>
      <w:pPr>
        <w:spacing w:line="338" w:lineRule="auto"/>
        <w:rPr>
          <w:rFonts w:ascii="Arial"/>
          <w:sz w:val="21"/>
        </w:rPr>
      </w:pPr>
    </w:p>
    <w:p>
      <w:pPr>
        <w:pStyle w:val="2"/>
        <w:spacing w:before="95" w:line="174" w:lineRule="auto"/>
        <w:ind w:firstLine="661"/>
      </w:pPr>
      <w:r>
        <w:t>您除了可以按照本政策第二节中的操作路径在我们的移动客户端</w:t>
      </w:r>
      <w:r>
        <w:rPr>
          <w:spacing w:val="-1"/>
        </w:rPr>
        <w:t>上自行操作以外，您还可以</w:t>
      </w:r>
      <w:r>
        <w:t xml:space="preserve"> </w:t>
      </w:r>
      <w:r>
        <w:rPr>
          <w:spacing w:val="-4"/>
        </w:rPr>
        <w:t>通过以下方式访问及管理您的信息：</w:t>
      </w:r>
    </w:p>
    <w:p>
      <w:pPr>
        <w:spacing w:line="312" w:lineRule="auto"/>
        <w:rPr>
          <w:rFonts w:ascii="Arial"/>
          <w:sz w:val="21"/>
        </w:rPr>
      </w:pPr>
    </w:p>
    <w:p>
      <w:pPr>
        <w:spacing w:line="312" w:lineRule="auto"/>
        <w:rPr>
          <w:rFonts w:ascii="Arial"/>
          <w:sz w:val="21"/>
        </w:rPr>
      </w:pPr>
    </w:p>
    <w:p>
      <w:pPr>
        <w:pStyle w:val="2"/>
        <w:spacing w:before="95" w:line="233" w:lineRule="auto"/>
        <w:ind w:left="6"/>
        <w:outlineLvl w:val="2"/>
      </w:pPr>
      <w:r>
        <w:rPr>
          <w:b/>
          <w:bCs/>
          <w:spacing w:val="-2"/>
        </w:rPr>
        <w:t>（一）查询、更正和补充您的信息</w:t>
      </w:r>
    </w:p>
    <w:p>
      <w:pPr>
        <w:spacing w:line="320" w:lineRule="auto"/>
        <w:rPr>
          <w:rFonts w:ascii="Arial"/>
          <w:sz w:val="21"/>
        </w:rPr>
      </w:pPr>
    </w:p>
    <w:p>
      <w:pPr>
        <w:spacing w:line="320" w:lineRule="auto"/>
        <w:rPr>
          <w:rFonts w:ascii="Arial"/>
          <w:sz w:val="21"/>
        </w:rPr>
      </w:pPr>
    </w:p>
    <w:p>
      <w:pPr>
        <w:pStyle w:val="2"/>
        <w:spacing w:before="95" w:line="177" w:lineRule="auto"/>
        <w:ind w:left="662"/>
      </w:pPr>
      <w:r>
        <w:rPr>
          <w:spacing w:val="-2"/>
        </w:rPr>
        <w:t>您有权查询、更正或补充您的信息。您可以通过以下方式自行进行：</w:t>
      </w:r>
    </w:p>
    <w:p>
      <w:pPr>
        <w:spacing w:line="338" w:lineRule="auto"/>
        <w:rPr>
          <w:rFonts w:ascii="Arial"/>
          <w:sz w:val="21"/>
        </w:rPr>
      </w:pPr>
    </w:p>
    <w:p>
      <w:pPr>
        <w:spacing w:line="339" w:lineRule="auto"/>
        <w:rPr>
          <w:rFonts w:ascii="Arial"/>
          <w:sz w:val="21"/>
        </w:rPr>
      </w:pPr>
    </w:p>
    <w:p>
      <w:pPr>
        <w:pStyle w:val="2"/>
        <w:spacing w:before="95" w:line="173" w:lineRule="auto"/>
        <w:ind w:right="110" w:firstLine="677"/>
      </w:pPr>
      <w:r>
        <w:rPr>
          <w:spacing w:val="-1"/>
        </w:rPr>
        <w:t>1、登录格利</w:t>
      </w:r>
      <w:r>
        <w:rPr>
          <w:rFonts w:hint="eastAsia"/>
          <w:spacing w:val="-1"/>
          <w:lang w:val="en-US" w:eastAsia="zh-CN"/>
        </w:rPr>
        <w:t>数字平台</w:t>
      </w:r>
      <w:r>
        <w:rPr>
          <w:spacing w:val="-1"/>
        </w:rPr>
        <w:t>，进入“格利</w:t>
      </w:r>
      <w:r>
        <w:rPr>
          <w:rFonts w:hint="eastAsia"/>
          <w:spacing w:val="-1"/>
          <w:lang w:val="en-US" w:eastAsia="zh-CN"/>
        </w:rPr>
        <w:t>数字平台</w:t>
      </w:r>
      <w:r>
        <w:rPr>
          <w:spacing w:val="-1"/>
        </w:rPr>
        <w:t>”首页，点击个人账户设置后查询、更</w:t>
      </w:r>
      <w:r>
        <w:rPr>
          <w:spacing w:val="-2"/>
        </w:rPr>
        <w:t>正个人资料</w:t>
      </w:r>
      <w:r>
        <w:t xml:space="preserve"> </w:t>
      </w:r>
      <w:r>
        <w:rPr>
          <w:spacing w:val="-6"/>
        </w:rPr>
        <w:t>及个人账户相关信息；</w:t>
      </w:r>
    </w:p>
    <w:p>
      <w:pPr>
        <w:spacing w:line="340" w:lineRule="auto"/>
        <w:rPr>
          <w:rFonts w:ascii="Arial"/>
          <w:sz w:val="21"/>
        </w:rPr>
      </w:pPr>
    </w:p>
    <w:p>
      <w:pPr>
        <w:spacing w:line="340" w:lineRule="auto"/>
        <w:rPr>
          <w:rFonts w:ascii="Arial"/>
          <w:sz w:val="21"/>
        </w:rPr>
      </w:pPr>
    </w:p>
    <w:p>
      <w:pPr>
        <w:pStyle w:val="2"/>
        <w:spacing w:before="95" w:line="180" w:lineRule="auto"/>
        <w:ind w:right="43" w:firstLine="662"/>
      </w:pPr>
      <w:r>
        <w:rPr>
          <w:spacing w:val="-1"/>
        </w:rPr>
        <w:t>2、登录格利</w:t>
      </w:r>
      <w:r>
        <w:rPr>
          <w:rFonts w:hint="eastAsia"/>
          <w:spacing w:val="-1"/>
          <w:lang w:val="en-US" w:eastAsia="zh-CN"/>
        </w:rPr>
        <w:t>数字平台</w:t>
      </w:r>
      <w:r>
        <w:rPr>
          <w:rFonts w:ascii="Cambria Math" w:hAnsi="Cambria Math" w:eastAsia="Cambria Math" w:cs="Cambria Math"/>
          <w:spacing w:val="-1"/>
        </w:rPr>
        <w:t>App</w:t>
      </w:r>
      <w:r>
        <w:rPr>
          <w:rFonts w:ascii="Cambria Math" w:hAnsi="Cambria Math" w:eastAsia="Cambria Math" w:cs="Cambria Math"/>
          <w:spacing w:val="-9"/>
        </w:rPr>
        <w:t xml:space="preserve"> </w:t>
      </w:r>
      <w:r>
        <w:rPr>
          <w:spacing w:val="-1"/>
        </w:rPr>
        <w:t>，进入“格利</w:t>
      </w:r>
      <w:r>
        <w:rPr>
          <w:rFonts w:hint="eastAsia"/>
          <w:spacing w:val="-1"/>
          <w:lang w:val="en-US" w:eastAsia="zh-CN"/>
        </w:rPr>
        <w:t>数字平台</w:t>
      </w:r>
      <w:r>
        <w:rPr>
          <w:spacing w:val="-1"/>
        </w:rPr>
        <w:t>-设置”对个人资料、账户与安全及收货地址等</w:t>
      </w:r>
      <w:r>
        <w:t xml:space="preserve"> </w:t>
      </w:r>
      <w:r>
        <w:rPr>
          <w:spacing w:val="-5"/>
        </w:rPr>
        <w:t>信息进行查询、更正或补充；</w:t>
      </w:r>
    </w:p>
    <w:p>
      <w:pPr>
        <w:spacing w:line="338" w:lineRule="auto"/>
        <w:rPr>
          <w:rFonts w:ascii="Arial"/>
          <w:sz w:val="21"/>
        </w:rPr>
      </w:pPr>
    </w:p>
    <w:p>
      <w:pPr>
        <w:spacing w:line="339" w:lineRule="auto"/>
        <w:rPr>
          <w:rFonts w:ascii="Arial"/>
          <w:sz w:val="21"/>
        </w:rPr>
      </w:pPr>
    </w:p>
    <w:p>
      <w:pPr>
        <w:pStyle w:val="2"/>
        <w:spacing w:before="95" w:line="176" w:lineRule="auto"/>
        <w:ind w:left="665"/>
        <w:outlineLvl w:val="3"/>
      </w:pPr>
      <w:r>
        <w:rPr>
          <w:spacing w:val="-2"/>
        </w:rPr>
        <w:t>3、登录格利</w:t>
      </w:r>
      <w:r>
        <w:rPr>
          <w:rFonts w:hint="eastAsia"/>
          <w:spacing w:val="-2"/>
          <w:lang w:val="en-US" w:eastAsia="zh-CN"/>
        </w:rPr>
        <w:t>数字平台</w:t>
      </w:r>
      <w:r>
        <w:rPr>
          <w:spacing w:val="-2"/>
        </w:rPr>
        <w:t>联系客服，寻求帮助，协助您查询、更正或补充您的信息。</w:t>
      </w:r>
    </w:p>
    <w:p>
      <w:pPr>
        <w:spacing w:line="338" w:lineRule="auto"/>
        <w:rPr>
          <w:rFonts w:ascii="Arial"/>
          <w:sz w:val="21"/>
        </w:rPr>
      </w:pPr>
    </w:p>
    <w:p>
      <w:pPr>
        <w:spacing w:line="339" w:lineRule="auto"/>
        <w:rPr>
          <w:rFonts w:ascii="Arial"/>
          <w:sz w:val="21"/>
        </w:rPr>
      </w:pPr>
    </w:p>
    <w:p>
      <w:pPr>
        <w:pStyle w:val="2"/>
        <w:spacing w:before="95" w:line="172" w:lineRule="auto"/>
        <w:ind w:left="6"/>
        <w:outlineLvl w:val="2"/>
      </w:pPr>
      <w:r>
        <w:rPr>
          <w:b/>
          <w:bCs/>
          <w:spacing w:val="-4"/>
        </w:rPr>
        <w:t>（二）删除您的信息</w:t>
      </w:r>
    </w:p>
    <w:p>
      <w:pPr>
        <w:spacing w:line="172" w:lineRule="auto"/>
        <w:sectPr>
          <w:pgSz w:w="11906" w:h="16838"/>
          <w:pgMar w:top="903" w:right="1595" w:bottom="0" w:left="858" w:header="0" w:footer="0" w:gutter="0"/>
          <w:cols w:space="720" w:num="1"/>
        </w:sectPr>
      </w:pPr>
    </w:p>
    <w:p>
      <w:pPr>
        <w:pStyle w:val="2"/>
        <w:spacing w:before="50" w:line="172" w:lineRule="auto"/>
        <w:ind w:left="662"/>
      </w:pPr>
      <w:r>
        <w:rPr>
          <w:spacing w:val="-1"/>
        </w:rPr>
        <w:t>您可以通过“（一）查询、更正和补充您的信息”中列明的方式删除您的</w:t>
      </w:r>
      <w:r>
        <w:rPr>
          <w:spacing w:val="-2"/>
        </w:rPr>
        <w:t>部分信息。</w:t>
      </w:r>
    </w:p>
    <w:p>
      <w:pPr>
        <w:spacing w:line="341" w:lineRule="auto"/>
        <w:rPr>
          <w:rFonts w:ascii="Arial"/>
          <w:sz w:val="21"/>
        </w:rPr>
      </w:pPr>
    </w:p>
    <w:p>
      <w:pPr>
        <w:spacing w:line="342" w:lineRule="auto"/>
        <w:rPr>
          <w:rFonts w:ascii="Arial"/>
          <w:sz w:val="21"/>
        </w:rPr>
      </w:pPr>
    </w:p>
    <w:p>
      <w:pPr>
        <w:pStyle w:val="2"/>
        <w:spacing w:before="95" w:line="177" w:lineRule="auto"/>
        <w:ind w:left="660"/>
      </w:pPr>
      <w:r>
        <w:rPr>
          <w:spacing w:val="-2"/>
        </w:rPr>
        <w:t>在以下情形中，您可以通过与格利</w:t>
      </w:r>
      <w:r>
        <w:rPr>
          <w:rFonts w:hint="eastAsia"/>
          <w:spacing w:val="-2"/>
          <w:lang w:val="en-US" w:eastAsia="zh-CN"/>
        </w:rPr>
        <w:t>数字平台</w:t>
      </w:r>
      <w:r>
        <w:rPr>
          <w:spacing w:val="-2"/>
        </w:rPr>
        <w:t>客服联系向我们提出删除个人信息的请求：</w:t>
      </w:r>
    </w:p>
    <w:p>
      <w:pPr>
        <w:spacing w:line="338" w:lineRule="auto"/>
        <w:rPr>
          <w:rFonts w:ascii="Arial"/>
          <w:sz w:val="21"/>
        </w:rPr>
      </w:pPr>
    </w:p>
    <w:p>
      <w:pPr>
        <w:spacing w:line="338" w:lineRule="auto"/>
        <w:rPr>
          <w:rFonts w:ascii="Arial"/>
          <w:sz w:val="21"/>
        </w:rPr>
      </w:pPr>
    </w:p>
    <w:p>
      <w:pPr>
        <w:pStyle w:val="2"/>
        <w:spacing w:before="94" w:line="177" w:lineRule="auto"/>
        <w:ind w:left="677"/>
      </w:pPr>
      <w:r>
        <w:rPr>
          <w:spacing w:val="-5"/>
        </w:rPr>
        <w:t>1、如果我们处理个人信息的行为违反法律法规；</w:t>
      </w:r>
    </w:p>
    <w:p>
      <w:pPr>
        <w:spacing w:line="338" w:lineRule="auto"/>
        <w:rPr>
          <w:rFonts w:ascii="Arial"/>
          <w:sz w:val="21"/>
        </w:rPr>
      </w:pPr>
    </w:p>
    <w:p>
      <w:pPr>
        <w:spacing w:line="338" w:lineRule="auto"/>
        <w:rPr>
          <w:rFonts w:ascii="Arial"/>
          <w:sz w:val="21"/>
        </w:rPr>
      </w:pPr>
    </w:p>
    <w:p>
      <w:pPr>
        <w:pStyle w:val="2"/>
        <w:spacing w:before="94" w:line="177" w:lineRule="auto"/>
        <w:ind w:left="663"/>
      </w:pPr>
      <w:r>
        <w:rPr>
          <w:spacing w:val="-3"/>
        </w:rPr>
        <w:t>2、如果我们收集、使用您的个人信息，却未征得您的明确同意；</w:t>
      </w:r>
    </w:p>
    <w:p>
      <w:pPr>
        <w:spacing w:line="338" w:lineRule="auto"/>
        <w:rPr>
          <w:rFonts w:ascii="Arial"/>
          <w:sz w:val="21"/>
        </w:rPr>
      </w:pPr>
    </w:p>
    <w:p>
      <w:pPr>
        <w:spacing w:line="338" w:lineRule="auto"/>
        <w:rPr>
          <w:rFonts w:ascii="Arial"/>
          <w:sz w:val="21"/>
        </w:rPr>
      </w:pPr>
    </w:p>
    <w:p>
      <w:pPr>
        <w:pStyle w:val="2"/>
        <w:spacing w:before="95" w:line="177" w:lineRule="auto"/>
        <w:ind w:left="665"/>
      </w:pPr>
      <w:r>
        <w:rPr>
          <w:spacing w:val="-3"/>
        </w:rPr>
        <w:t>3、如果我们处理个人信息的行为严重违反了与您的</w:t>
      </w:r>
      <w:r>
        <w:rPr>
          <w:spacing w:val="-4"/>
        </w:rPr>
        <w:t>约定；</w:t>
      </w:r>
    </w:p>
    <w:p>
      <w:pPr>
        <w:spacing w:line="338" w:lineRule="auto"/>
        <w:rPr>
          <w:rFonts w:ascii="Arial"/>
          <w:sz w:val="21"/>
        </w:rPr>
      </w:pPr>
    </w:p>
    <w:p>
      <w:pPr>
        <w:spacing w:line="339" w:lineRule="auto"/>
        <w:rPr>
          <w:rFonts w:ascii="Arial"/>
          <w:sz w:val="21"/>
        </w:rPr>
      </w:pPr>
    </w:p>
    <w:p>
      <w:pPr>
        <w:pStyle w:val="2"/>
        <w:spacing w:before="95" w:line="175" w:lineRule="auto"/>
        <w:ind w:left="660"/>
      </w:pPr>
      <w:r>
        <w:rPr>
          <w:spacing w:val="-5"/>
        </w:rPr>
        <w:t>4、如果您主动注销了账户。</w:t>
      </w:r>
    </w:p>
    <w:p>
      <w:pPr>
        <w:spacing w:line="339" w:lineRule="auto"/>
        <w:rPr>
          <w:rFonts w:ascii="Arial"/>
          <w:sz w:val="21"/>
        </w:rPr>
      </w:pPr>
    </w:p>
    <w:p>
      <w:pPr>
        <w:spacing w:line="339" w:lineRule="auto"/>
        <w:rPr>
          <w:rFonts w:ascii="Arial"/>
          <w:sz w:val="21"/>
        </w:rPr>
      </w:pPr>
    </w:p>
    <w:p>
      <w:pPr>
        <w:pStyle w:val="2"/>
        <w:spacing w:before="95" w:line="172" w:lineRule="auto"/>
        <w:ind w:left="6" w:right="487" w:firstLine="655"/>
      </w:pPr>
      <w:r>
        <w:rPr>
          <w:spacing w:val="-1"/>
        </w:rPr>
        <w:t>若我们决定响应您的删除请求，我们还将同时尽可能通</w:t>
      </w:r>
      <w:r>
        <w:rPr>
          <w:spacing w:val="-2"/>
        </w:rPr>
        <w:t>知从我们处获得您的个人信息的主体，</w:t>
      </w:r>
      <w:r>
        <w:t xml:space="preserve"> </w:t>
      </w:r>
      <w:r>
        <w:rPr>
          <w:spacing w:val="-1"/>
        </w:rPr>
        <w:t>并要求其及时删除（除非法律法规另有规定，或这些主体已独</w:t>
      </w:r>
      <w:r>
        <w:rPr>
          <w:spacing w:val="-2"/>
        </w:rPr>
        <w:t>立获得您的授权）。</w:t>
      </w:r>
    </w:p>
    <w:p>
      <w:pPr>
        <w:spacing w:line="342" w:lineRule="auto"/>
        <w:rPr>
          <w:rFonts w:ascii="Arial"/>
          <w:sz w:val="21"/>
        </w:rPr>
      </w:pPr>
    </w:p>
    <w:p>
      <w:pPr>
        <w:spacing w:line="343" w:lineRule="auto"/>
        <w:rPr>
          <w:rFonts w:ascii="Arial"/>
          <w:sz w:val="21"/>
        </w:rPr>
      </w:pPr>
    </w:p>
    <w:p>
      <w:pPr>
        <w:pStyle w:val="2"/>
        <w:spacing w:before="95" w:line="178" w:lineRule="auto"/>
        <w:ind w:left="3" w:firstLine="388"/>
        <w:jc w:val="both"/>
      </w:pPr>
      <w:r>
        <w:rPr>
          <w:b/>
          <w:bCs/>
        </w:rPr>
        <w:t>当您或我们协助您删除相关信息后，因为适用</w:t>
      </w:r>
      <w:r>
        <w:rPr>
          <w:b/>
          <w:bCs/>
          <w:spacing w:val="-1"/>
        </w:rPr>
        <w:t>的法律和安全技术限制，我们可能无法立即从备份系统</w:t>
      </w:r>
      <w:r>
        <w:rPr>
          <w:b/>
          <w:bCs/>
        </w:rPr>
        <w:t xml:space="preserve">  中删除相应的信息，我们将安全地存储您的个人信息并限制对其的任何进一</w:t>
      </w:r>
      <w:r>
        <w:rPr>
          <w:b/>
          <w:bCs/>
          <w:spacing w:val="-1"/>
        </w:rPr>
        <w:t>步的处理，直到备份可以清除</w:t>
      </w:r>
      <w:r>
        <w:rPr>
          <w:b/>
          <w:bCs/>
        </w:rPr>
        <w:t xml:space="preserve"> </w:t>
      </w:r>
      <w:r>
        <w:rPr>
          <w:b/>
          <w:bCs/>
          <w:spacing w:val="-6"/>
        </w:rPr>
        <w:t>或实现匿名化。</w:t>
      </w:r>
    </w:p>
    <w:p>
      <w:pPr>
        <w:spacing w:line="337" w:lineRule="auto"/>
        <w:rPr>
          <w:rFonts w:ascii="Arial"/>
          <w:sz w:val="21"/>
        </w:rPr>
      </w:pPr>
    </w:p>
    <w:p>
      <w:pPr>
        <w:spacing w:line="337" w:lineRule="auto"/>
        <w:rPr>
          <w:rFonts w:ascii="Arial"/>
          <w:sz w:val="21"/>
        </w:rPr>
      </w:pPr>
    </w:p>
    <w:p>
      <w:pPr>
        <w:pStyle w:val="2"/>
        <w:spacing w:before="95" w:line="170" w:lineRule="auto"/>
        <w:ind w:left="6"/>
        <w:outlineLvl w:val="2"/>
      </w:pPr>
      <w:r>
        <w:rPr>
          <w:b/>
          <w:bCs/>
          <w:spacing w:val="-5"/>
        </w:rPr>
        <w:t>（三）注销您的账户</w:t>
      </w:r>
    </w:p>
    <w:p>
      <w:pPr>
        <w:spacing w:line="343" w:lineRule="auto"/>
        <w:rPr>
          <w:rFonts w:ascii="Arial"/>
          <w:sz w:val="21"/>
        </w:rPr>
      </w:pPr>
    </w:p>
    <w:p>
      <w:pPr>
        <w:spacing w:line="344" w:lineRule="auto"/>
        <w:rPr>
          <w:rFonts w:ascii="Arial"/>
          <w:sz w:val="21"/>
        </w:rPr>
      </w:pPr>
    </w:p>
    <w:p>
      <w:pPr>
        <w:pStyle w:val="2"/>
        <w:spacing w:before="94" w:line="175" w:lineRule="auto"/>
        <w:ind w:left="662"/>
      </w:pPr>
      <w:r>
        <w:rPr>
          <w:spacing w:val="-4"/>
        </w:rPr>
        <w:t>您可以通过以下方式申请注销您的账户：</w:t>
      </w:r>
    </w:p>
    <w:p>
      <w:pPr>
        <w:spacing w:line="338" w:lineRule="auto"/>
        <w:rPr>
          <w:rFonts w:ascii="Arial"/>
          <w:sz w:val="21"/>
        </w:rPr>
      </w:pPr>
    </w:p>
    <w:p>
      <w:pPr>
        <w:spacing w:line="339" w:lineRule="auto"/>
        <w:rPr>
          <w:rFonts w:ascii="Arial"/>
          <w:sz w:val="21"/>
        </w:rPr>
      </w:pPr>
    </w:p>
    <w:p>
      <w:pPr>
        <w:pStyle w:val="2"/>
        <w:spacing w:before="95" w:line="176" w:lineRule="auto"/>
        <w:ind w:left="677"/>
      </w:pPr>
      <w:r>
        <w:rPr>
          <w:spacing w:val="-3"/>
        </w:rPr>
        <w:t>1、通过格利</w:t>
      </w:r>
      <w:r>
        <w:rPr>
          <w:rFonts w:hint="eastAsia"/>
          <w:spacing w:val="-3"/>
          <w:lang w:val="en-US" w:eastAsia="zh-CN"/>
        </w:rPr>
        <w:t>数字平台</w:t>
      </w:r>
      <w:r>
        <w:rPr>
          <w:spacing w:val="-3"/>
        </w:rPr>
        <w:t>联系客服寻求帮助，协助您申请注销您的账户。</w:t>
      </w:r>
    </w:p>
    <w:p>
      <w:pPr>
        <w:spacing w:line="339" w:lineRule="auto"/>
        <w:rPr>
          <w:rFonts w:ascii="Arial"/>
          <w:sz w:val="21"/>
        </w:rPr>
      </w:pPr>
    </w:p>
    <w:p>
      <w:pPr>
        <w:spacing w:line="339" w:lineRule="auto"/>
        <w:rPr>
          <w:rFonts w:ascii="Arial"/>
          <w:sz w:val="21"/>
        </w:rPr>
      </w:pPr>
    </w:p>
    <w:p>
      <w:pPr>
        <w:pStyle w:val="2"/>
        <w:spacing w:before="95" w:line="174" w:lineRule="auto"/>
      </w:pPr>
      <w:r>
        <w:t>在您主动注销账户之后，我们将停止为您提供产品或服务，并根据适用法律的要求删</w:t>
      </w:r>
      <w:r>
        <w:rPr>
          <w:spacing w:val="-1"/>
        </w:rPr>
        <w:t>除您的个人信息，或</w:t>
      </w:r>
      <w:r>
        <w:t xml:space="preserve"> </w:t>
      </w:r>
      <w:r>
        <w:rPr>
          <w:spacing w:val="-4"/>
        </w:rPr>
        <w:t>对其进行匿名化处理。</w:t>
      </w:r>
    </w:p>
    <w:p>
      <w:pPr>
        <w:spacing w:line="338" w:lineRule="auto"/>
        <w:rPr>
          <w:rFonts w:ascii="Arial"/>
          <w:sz w:val="21"/>
        </w:rPr>
      </w:pPr>
    </w:p>
    <w:p>
      <w:pPr>
        <w:spacing w:line="339" w:lineRule="auto"/>
        <w:rPr>
          <w:rFonts w:ascii="Arial"/>
          <w:sz w:val="21"/>
        </w:rPr>
      </w:pPr>
    </w:p>
    <w:p>
      <w:pPr>
        <w:pStyle w:val="2"/>
        <w:spacing w:before="95" w:line="170" w:lineRule="auto"/>
        <w:ind w:left="6"/>
        <w:outlineLvl w:val="2"/>
      </w:pPr>
      <w:r>
        <w:rPr>
          <w:b/>
          <w:bCs/>
          <w:spacing w:val="-3"/>
        </w:rPr>
        <w:t>（四）响应您的上述请求</w:t>
      </w:r>
    </w:p>
    <w:p>
      <w:pPr>
        <w:spacing w:line="170" w:lineRule="auto"/>
        <w:sectPr>
          <w:pgSz w:w="11906" w:h="16838"/>
          <w:pgMar w:top="1431" w:right="935" w:bottom="0" w:left="858" w:header="0" w:footer="0" w:gutter="0"/>
          <w:cols w:space="720" w:num="1"/>
        </w:sectPr>
      </w:pPr>
    </w:p>
    <w:p>
      <w:pPr>
        <w:pStyle w:val="2"/>
        <w:spacing w:before="51" w:line="171" w:lineRule="auto"/>
        <w:ind w:left="659"/>
      </w:pPr>
      <w:r>
        <w:t>对于您或其他有权主体向我们提出上述请求，以及中华人民共和国法律</w:t>
      </w:r>
      <w:r>
        <w:rPr>
          <w:spacing w:val="-1"/>
        </w:rPr>
        <w:t>与其他适用法律规定</w:t>
      </w:r>
    </w:p>
    <w:p>
      <w:pPr>
        <w:pStyle w:val="2"/>
        <w:spacing w:before="1" w:line="173" w:lineRule="auto"/>
        <w:ind w:right="37" w:firstLine="18"/>
      </w:pPr>
      <w:r>
        <w:rPr>
          <w:spacing w:val="-1"/>
        </w:rPr>
        <w:t>的您的相关个人信息权利，我们将在15天内做出答复。如您不</w:t>
      </w:r>
      <w:r>
        <w:rPr>
          <w:spacing w:val="-2"/>
        </w:rPr>
        <w:t>满意我们的答复，还可以通过格利</w:t>
      </w:r>
      <w:r>
        <w:rPr>
          <w:rFonts w:hint="eastAsia"/>
          <w:spacing w:val="-2"/>
          <w:lang w:val="en-US" w:eastAsia="zh-CN"/>
        </w:rPr>
        <w:t>数字平台</w:t>
      </w:r>
      <w:r>
        <w:rPr>
          <w:spacing w:val="-2"/>
        </w:rPr>
        <w:t>客</w:t>
      </w:r>
      <w:r>
        <w:rPr>
          <w:spacing w:val="-6"/>
        </w:rPr>
        <w:t>服发起投诉。</w:t>
      </w:r>
    </w:p>
    <w:p>
      <w:pPr>
        <w:spacing w:line="338" w:lineRule="auto"/>
        <w:rPr>
          <w:rFonts w:ascii="Arial"/>
          <w:sz w:val="21"/>
        </w:rPr>
      </w:pPr>
    </w:p>
    <w:p>
      <w:pPr>
        <w:spacing w:line="339" w:lineRule="auto"/>
        <w:rPr>
          <w:rFonts w:ascii="Arial"/>
          <w:sz w:val="21"/>
        </w:rPr>
      </w:pPr>
    </w:p>
    <w:p>
      <w:pPr>
        <w:pStyle w:val="2"/>
        <w:spacing w:before="95" w:line="172" w:lineRule="auto"/>
        <w:ind w:left="5" w:right="37" w:hanging="3"/>
      </w:pPr>
      <w:r>
        <w:rPr>
          <w:b/>
          <w:bCs/>
        </w:rPr>
        <w:t>为保障您的账户安全和您的个人信息安全，您向我们提出上述请求时，我们</w:t>
      </w:r>
      <w:r>
        <w:rPr>
          <w:b/>
          <w:bCs/>
          <w:spacing w:val="-1"/>
        </w:rPr>
        <w:t>可能会先要求您验证您的身份</w:t>
      </w:r>
      <w:r>
        <w:rPr>
          <w:b/>
          <w:bCs/>
        </w:rPr>
        <w:t xml:space="preserve"> </w:t>
      </w:r>
      <w:r>
        <w:rPr>
          <w:b/>
          <w:bCs/>
          <w:spacing w:val="-2"/>
        </w:rPr>
        <w:t>（如要求您提供书面请求或其他方式</w:t>
      </w:r>
      <w:r>
        <w:rPr>
          <w:b/>
          <w:bCs/>
          <w:spacing w:val="3"/>
        </w:rPr>
        <w:t>），</w:t>
      </w:r>
      <w:r>
        <w:rPr>
          <w:b/>
          <w:bCs/>
          <w:spacing w:val="-2"/>
        </w:rPr>
        <w:t>然后再处理您的请求。</w:t>
      </w:r>
    </w:p>
    <w:p>
      <w:pPr>
        <w:spacing w:line="341" w:lineRule="auto"/>
        <w:rPr>
          <w:rFonts w:ascii="Arial"/>
          <w:sz w:val="21"/>
        </w:rPr>
      </w:pPr>
    </w:p>
    <w:p>
      <w:pPr>
        <w:spacing w:line="341" w:lineRule="auto"/>
        <w:rPr>
          <w:rFonts w:ascii="Arial"/>
          <w:sz w:val="21"/>
        </w:rPr>
      </w:pPr>
    </w:p>
    <w:p>
      <w:pPr>
        <w:pStyle w:val="2"/>
        <w:spacing w:before="94" w:line="171" w:lineRule="auto"/>
        <w:ind w:left="659"/>
      </w:pPr>
      <w:r>
        <w:t>对于您合理的请求，我们原则上不收取费用，</w:t>
      </w:r>
      <w:r>
        <w:rPr>
          <w:b/>
          <w:bCs/>
        </w:rPr>
        <w:t>但对多次重复、超出合理</w:t>
      </w:r>
      <w:r>
        <w:rPr>
          <w:b/>
          <w:bCs/>
          <w:spacing w:val="-1"/>
        </w:rPr>
        <w:t>限度的请求，我们将</w:t>
      </w:r>
    </w:p>
    <w:p>
      <w:pPr>
        <w:pStyle w:val="2"/>
        <w:spacing w:line="173" w:lineRule="auto"/>
        <w:ind w:firstLine="2"/>
        <w:jc w:val="both"/>
      </w:pPr>
      <w:r>
        <w:rPr>
          <w:b/>
          <w:bCs/>
        </w:rPr>
        <w:t>酌情收取一定费用。对于与您的身份不直接关联的信息、无合理理由重复申</w:t>
      </w:r>
      <w:r>
        <w:rPr>
          <w:b/>
          <w:bCs/>
          <w:spacing w:val="-1"/>
        </w:rPr>
        <w:t>请的信息，或者需要过多技术</w:t>
      </w:r>
      <w:r>
        <w:rPr>
          <w:b/>
          <w:bCs/>
        </w:rPr>
        <w:t xml:space="preserve"> </w:t>
      </w:r>
      <w:r>
        <w:rPr>
          <w:b/>
          <w:bCs/>
          <w:spacing w:val="-4"/>
        </w:rPr>
        <w:t>手段（例如，需要开发新系统或从根本上改变现行惯例）、给他人合法权益带来风险或者不切实</w:t>
      </w:r>
      <w:r>
        <w:rPr>
          <w:b/>
          <w:bCs/>
          <w:spacing w:val="-5"/>
        </w:rPr>
        <w:t>际的请求，</w:t>
      </w:r>
      <w:r>
        <w:rPr>
          <w:b/>
          <w:bCs/>
        </w:rPr>
        <w:t xml:space="preserve"> </w:t>
      </w:r>
      <w:r>
        <w:rPr>
          <w:b/>
          <w:bCs/>
          <w:spacing w:val="-4"/>
        </w:rPr>
        <w:t>我们可能会予以拒绝。</w:t>
      </w:r>
    </w:p>
    <w:p>
      <w:pPr>
        <w:spacing w:line="338" w:lineRule="auto"/>
        <w:rPr>
          <w:rFonts w:ascii="Arial"/>
          <w:sz w:val="21"/>
        </w:rPr>
      </w:pPr>
    </w:p>
    <w:p>
      <w:pPr>
        <w:spacing w:line="338" w:lineRule="auto"/>
        <w:rPr>
          <w:rFonts w:ascii="Arial"/>
          <w:sz w:val="21"/>
        </w:rPr>
      </w:pPr>
    </w:p>
    <w:p>
      <w:pPr>
        <w:pStyle w:val="2"/>
        <w:spacing w:before="94" w:line="177" w:lineRule="auto"/>
        <w:ind w:left="470"/>
      </w:pPr>
      <w:r>
        <w:rPr>
          <w:b/>
          <w:bCs/>
          <w:spacing w:val="-2"/>
        </w:rPr>
        <w:t>在以下情形中，按照法律法规要求，我们将无法响应您的请</w:t>
      </w:r>
      <w:r>
        <w:rPr>
          <w:b/>
          <w:bCs/>
          <w:spacing w:val="-3"/>
        </w:rPr>
        <w:t>求：</w:t>
      </w:r>
    </w:p>
    <w:p>
      <w:pPr>
        <w:spacing w:line="351" w:lineRule="auto"/>
        <w:rPr>
          <w:rFonts w:ascii="Arial"/>
          <w:sz w:val="21"/>
        </w:rPr>
      </w:pPr>
    </w:p>
    <w:p>
      <w:pPr>
        <w:spacing w:line="351" w:lineRule="auto"/>
        <w:rPr>
          <w:rFonts w:ascii="Arial"/>
          <w:sz w:val="21"/>
        </w:rPr>
      </w:pPr>
    </w:p>
    <w:p>
      <w:pPr>
        <w:pStyle w:val="2"/>
        <w:spacing w:before="94" w:line="176" w:lineRule="auto"/>
        <w:ind w:left="676"/>
        <w:outlineLvl w:val="3"/>
      </w:pPr>
      <w:r>
        <w:rPr>
          <w:b/>
          <w:bCs/>
          <w:spacing w:val="-5"/>
        </w:rPr>
        <w:t>1、与我们履行法律法规规定的义务相关的；</w:t>
      </w:r>
    </w:p>
    <w:p>
      <w:pPr>
        <w:spacing w:line="340" w:lineRule="auto"/>
        <w:rPr>
          <w:rFonts w:ascii="Arial"/>
          <w:sz w:val="21"/>
        </w:rPr>
      </w:pPr>
    </w:p>
    <w:p>
      <w:pPr>
        <w:spacing w:line="340" w:lineRule="auto"/>
        <w:rPr>
          <w:rFonts w:ascii="Arial"/>
          <w:sz w:val="21"/>
        </w:rPr>
      </w:pPr>
    </w:p>
    <w:p>
      <w:pPr>
        <w:pStyle w:val="2"/>
        <w:spacing w:before="95" w:line="176" w:lineRule="auto"/>
        <w:ind w:left="662"/>
        <w:outlineLvl w:val="3"/>
      </w:pPr>
      <w:r>
        <w:rPr>
          <w:b/>
          <w:bCs/>
          <w:spacing w:val="-5"/>
        </w:rPr>
        <w:t>2、与国家安全、国防安全直接相关的；</w:t>
      </w:r>
    </w:p>
    <w:p>
      <w:pPr>
        <w:spacing w:line="340" w:lineRule="auto"/>
        <w:rPr>
          <w:rFonts w:ascii="Arial"/>
          <w:sz w:val="21"/>
        </w:rPr>
      </w:pPr>
    </w:p>
    <w:p>
      <w:pPr>
        <w:spacing w:line="340" w:lineRule="auto"/>
        <w:rPr>
          <w:rFonts w:ascii="Arial"/>
          <w:sz w:val="21"/>
        </w:rPr>
      </w:pPr>
    </w:p>
    <w:p>
      <w:pPr>
        <w:pStyle w:val="2"/>
        <w:spacing w:before="95" w:line="176" w:lineRule="auto"/>
        <w:ind w:left="664"/>
        <w:outlineLvl w:val="3"/>
      </w:pPr>
      <w:r>
        <w:rPr>
          <w:b/>
          <w:bCs/>
          <w:spacing w:val="-4"/>
        </w:rPr>
        <w:t>3、与公共安全、公共卫生、重大公共利益直接相关的；</w:t>
      </w:r>
    </w:p>
    <w:p>
      <w:pPr>
        <w:spacing w:line="340" w:lineRule="auto"/>
        <w:rPr>
          <w:rFonts w:ascii="Arial"/>
          <w:sz w:val="21"/>
        </w:rPr>
      </w:pPr>
    </w:p>
    <w:p>
      <w:pPr>
        <w:spacing w:line="340" w:lineRule="auto"/>
        <w:rPr>
          <w:rFonts w:ascii="Arial"/>
          <w:sz w:val="21"/>
        </w:rPr>
      </w:pPr>
    </w:p>
    <w:p>
      <w:pPr>
        <w:pStyle w:val="2"/>
        <w:spacing w:before="95" w:line="176" w:lineRule="auto"/>
        <w:ind w:left="659"/>
        <w:outlineLvl w:val="3"/>
      </w:pPr>
      <w:r>
        <w:rPr>
          <w:b/>
          <w:bCs/>
          <w:spacing w:val="-3"/>
        </w:rPr>
        <w:t>4、与刑事犯罪侦查、起诉、审判和执行判决等直接相关的；</w:t>
      </w:r>
    </w:p>
    <w:p>
      <w:pPr>
        <w:spacing w:line="340" w:lineRule="auto"/>
        <w:rPr>
          <w:rFonts w:ascii="Arial"/>
          <w:sz w:val="21"/>
        </w:rPr>
      </w:pPr>
    </w:p>
    <w:p>
      <w:pPr>
        <w:spacing w:line="340" w:lineRule="auto"/>
        <w:rPr>
          <w:rFonts w:ascii="Arial"/>
          <w:sz w:val="21"/>
        </w:rPr>
      </w:pPr>
    </w:p>
    <w:p>
      <w:pPr>
        <w:pStyle w:val="2"/>
        <w:spacing w:before="95" w:line="175" w:lineRule="auto"/>
        <w:ind w:left="664"/>
        <w:outlineLvl w:val="3"/>
      </w:pPr>
      <w:r>
        <w:rPr>
          <w:b/>
          <w:bCs/>
          <w:spacing w:val="-3"/>
        </w:rPr>
        <w:t>5、有充分证据表明个人信息主体存在主观恶意或滥用</w:t>
      </w:r>
      <w:r>
        <w:rPr>
          <w:b/>
          <w:bCs/>
          <w:spacing w:val="-4"/>
        </w:rPr>
        <w:t>权利的；</w:t>
      </w:r>
    </w:p>
    <w:p>
      <w:pPr>
        <w:spacing w:line="340" w:lineRule="auto"/>
        <w:rPr>
          <w:rFonts w:ascii="Arial"/>
          <w:sz w:val="21"/>
        </w:rPr>
      </w:pPr>
    </w:p>
    <w:p>
      <w:pPr>
        <w:spacing w:line="341" w:lineRule="auto"/>
        <w:rPr>
          <w:rFonts w:ascii="Arial"/>
          <w:sz w:val="21"/>
        </w:rPr>
      </w:pPr>
    </w:p>
    <w:p>
      <w:pPr>
        <w:pStyle w:val="2"/>
        <w:spacing w:before="95" w:line="173" w:lineRule="auto"/>
        <w:ind w:left="21" w:right="807" w:firstLine="640"/>
        <w:outlineLvl w:val="3"/>
      </w:pPr>
      <w:r>
        <w:rPr>
          <w:b/>
          <w:bCs/>
          <w:spacing w:val="-1"/>
        </w:rPr>
        <w:t>6、出于维护个人信息主体或其他个人的生命、财产等重大合法权益但又很难得到本人授权</w:t>
      </w:r>
      <w:r>
        <w:rPr>
          <w:b/>
          <w:bCs/>
          <w:spacing w:val="2"/>
        </w:rPr>
        <w:t xml:space="preserve"> </w:t>
      </w:r>
      <w:r>
        <w:rPr>
          <w:b/>
          <w:bCs/>
          <w:spacing w:val="-16"/>
        </w:rPr>
        <w:t>同意的；</w:t>
      </w:r>
    </w:p>
    <w:p>
      <w:pPr>
        <w:spacing w:line="341" w:lineRule="auto"/>
        <w:rPr>
          <w:rFonts w:ascii="Arial"/>
          <w:sz w:val="21"/>
        </w:rPr>
      </w:pPr>
    </w:p>
    <w:p>
      <w:pPr>
        <w:spacing w:line="341" w:lineRule="auto"/>
        <w:rPr>
          <w:rFonts w:ascii="Arial"/>
          <w:sz w:val="21"/>
        </w:rPr>
      </w:pPr>
    </w:p>
    <w:p>
      <w:pPr>
        <w:pStyle w:val="2"/>
        <w:spacing w:before="95" w:line="177" w:lineRule="auto"/>
        <w:ind w:left="665"/>
        <w:outlineLvl w:val="3"/>
      </w:pPr>
      <w:r>
        <w:rPr>
          <w:b/>
          <w:bCs/>
          <w:spacing w:val="-3"/>
        </w:rPr>
        <w:t>7、响应您的请求将导致您或其他个人、组织的合法权益受到严重损害的；</w:t>
      </w:r>
    </w:p>
    <w:p>
      <w:pPr>
        <w:spacing w:line="339" w:lineRule="auto"/>
        <w:rPr>
          <w:rFonts w:ascii="Arial"/>
          <w:sz w:val="21"/>
        </w:rPr>
      </w:pPr>
    </w:p>
    <w:p>
      <w:pPr>
        <w:spacing w:line="340" w:lineRule="auto"/>
        <w:rPr>
          <w:rFonts w:ascii="Arial"/>
          <w:sz w:val="21"/>
        </w:rPr>
      </w:pPr>
    </w:p>
    <w:p>
      <w:pPr>
        <w:pStyle w:val="2"/>
        <w:spacing w:before="95" w:line="175" w:lineRule="auto"/>
        <w:ind w:left="660"/>
        <w:outlineLvl w:val="3"/>
      </w:pPr>
      <w:r>
        <w:rPr>
          <w:b/>
          <w:bCs/>
          <w:spacing w:val="-6"/>
        </w:rPr>
        <w:t>8、涉及商业秘密的。</w:t>
      </w:r>
    </w:p>
    <w:p>
      <w:pPr>
        <w:spacing w:line="175" w:lineRule="auto"/>
        <w:sectPr>
          <w:pgSz w:w="11906" w:h="16838"/>
          <w:pgMar w:top="1431" w:right="897" w:bottom="0" w:left="858" w:header="0" w:footer="0" w:gutter="0"/>
          <w:cols w:space="720" w:num="1"/>
        </w:sectPr>
      </w:pPr>
    </w:p>
    <w:p>
      <w:pPr>
        <w:spacing w:line="249" w:lineRule="auto"/>
        <w:rPr>
          <w:rFonts w:ascii="Arial"/>
          <w:sz w:val="21"/>
        </w:rPr>
      </w:pPr>
    </w:p>
    <w:p>
      <w:pPr>
        <w:spacing w:line="249" w:lineRule="auto"/>
        <w:rPr>
          <w:rFonts w:ascii="Arial"/>
          <w:sz w:val="21"/>
        </w:rPr>
      </w:pPr>
    </w:p>
    <w:p>
      <w:pPr>
        <w:pStyle w:val="2"/>
        <w:spacing w:before="94" w:line="176" w:lineRule="auto"/>
        <w:ind w:left="2"/>
        <w:outlineLvl w:val="1"/>
      </w:pPr>
      <w:r>
        <w:rPr>
          <w:b/>
          <w:bCs/>
          <w:spacing w:val="-2"/>
        </w:rPr>
        <w:t>八、本政策如何更新</w:t>
      </w:r>
    </w:p>
    <w:p>
      <w:pPr>
        <w:spacing w:line="338" w:lineRule="auto"/>
        <w:rPr>
          <w:rFonts w:ascii="Arial"/>
          <w:sz w:val="21"/>
        </w:rPr>
      </w:pPr>
    </w:p>
    <w:p>
      <w:pPr>
        <w:spacing w:line="339" w:lineRule="auto"/>
        <w:rPr>
          <w:rFonts w:ascii="Arial"/>
          <w:sz w:val="21"/>
        </w:rPr>
      </w:pPr>
    </w:p>
    <w:p>
      <w:pPr>
        <w:pStyle w:val="2"/>
        <w:spacing w:before="94" w:line="171" w:lineRule="auto"/>
        <w:ind w:left="660"/>
      </w:pPr>
      <w:r>
        <w:t>我们的服务以及技术不断跟随您以及其他的用户的需求更新和优</w:t>
      </w:r>
      <w:r>
        <w:rPr>
          <w:spacing w:val="-1"/>
        </w:rPr>
        <w:t>化，因此在新的服务及业务</w:t>
      </w:r>
    </w:p>
    <w:p>
      <w:pPr>
        <w:pStyle w:val="2"/>
        <w:spacing w:before="1" w:line="174" w:lineRule="auto"/>
      </w:pPr>
      <w:r>
        <w:t>流程变更时，我们可能会更新我们的隐私权政策以告知您具体的变化。但未经您</w:t>
      </w:r>
      <w:r>
        <w:rPr>
          <w:spacing w:val="-1"/>
        </w:rPr>
        <w:t>明确同意，我们不会限制</w:t>
      </w:r>
      <w:r>
        <w:t xml:space="preserve"> </w:t>
      </w:r>
      <w:r>
        <w:rPr>
          <w:spacing w:val="-1"/>
        </w:rPr>
        <w:t>您按照本政策所应享有的权利。我们会在专门页面上发布对本政策所做的</w:t>
      </w:r>
      <w:r>
        <w:rPr>
          <w:spacing w:val="-2"/>
        </w:rPr>
        <w:t>任何变更。</w:t>
      </w:r>
    </w:p>
    <w:p>
      <w:pPr>
        <w:spacing w:line="337" w:lineRule="auto"/>
        <w:rPr>
          <w:rFonts w:ascii="Arial"/>
          <w:sz w:val="21"/>
        </w:rPr>
      </w:pPr>
    </w:p>
    <w:p>
      <w:pPr>
        <w:spacing w:line="337" w:lineRule="auto"/>
        <w:rPr>
          <w:rFonts w:ascii="Arial"/>
          <w:sz w:val="21"/>
        </w:rPr>
      </w:pPr>
    </w:p>
    <w:p>
      <w:pPr>
        <w:pStyle w:val="2"/>
        <w:spacing w:before="95" w:line="178" w:lineRule="auto"/>
        <w:ind w:left="658"/>
      </w:pPr>
      <w:r>
        <w:rPr>
          <w:spacing w:val="-2"/>
        </w:rPr>
        <w:t>对于重大变更，我们还会提供更为显著的通知。</w:t>
      </w:r>
    </w:p>
    <w:p>
      <w:pPr>
        <w:spacing w:line="337" w:lineRule="auto"/>
        <w:rPr>
          <w:rFonts w:ascii="Arial"/>
          <w:sz w:val="21"/>
        </w:rPr>
      </w:pPr>
    </w:p>
    <w:p>
      <w:pPr>
        <w:spacing w:line="337" w:lineRule="auto"/>
        <w:rPr>
          <w:rFonts w:ascii="Arial"/>
          <w:sz w:val="21"/>
        </w:rPr>
      </w:pPr>
    </w:p>
    <w:p>
      <w:pPr>
        <w:pStyle w:val="2"/>
        <w:spacing w:before="95" w:line="176" w:lineRule="auto"/>
        <w:ind w:left="659"/>
      </w:pPr>
      <w:r>
        <w:rPr>
          <w:spacing w:val="-4"/>
        </w:rPr>
        <w:t>本政策所指的重大变更包括但不限于：</w:t>
      </w:r>
    </w:p>
    <w:p>
      <w:pPr>
        <w:spacing w:line="339" w:lineRule="auto"/>
        <w:rPr>
          <w:rFonts w:ascii="Arial"/>
          <w:sz w:val="21"/>
        </w:rPr>
      </w:pPr>
    </w:p>
    <w:p>
      <w:pPr>
        <w:spacing w:line="339" w:lineRule="auto"/>
        <w:rPr>
          <w:rFonts w:ascii="Arial"/>
          <w:sz w:val="21"/>
        </w:rPr>
      </w:pPr>
    </w:p>
    <w:p>
      <w:pPr>
        <w:pStyle w:val="2"/>
        <w:spacing w:before="95" w:line="173" w:lineRule="auto"/>
        <w:ind w:left="5" w:right="770" w:firstLine="669"/>
      </w:pPr>
      <w:r>
        <w:rPr>
          <w:spacing w:val="-1"/>
        </w:rPr>
        <w:t>1、我们的服务模式发生重大变化。如处理个人信息的目的、处理的个人信息类</w:t>
      </w:r>
      <w:r>
        <w:rPr>
          <w:spacing w:val="-2"/>
        </w:rPr>
        <w:t>型、个人信</w:t>
      </w:r>
      <w:r>
        <w:t xml:space="preserve"> </w:t>
      </w:r>
      <w:r>
        <w:rPr>
          <w:spacing w:val="-8"/>
        </w:rPr>
        <w:t>息的使用方式等；</w:t>
      </w:r>
    </w:p>
    <w:p>
      <w:pPr>
        <w:spacing w:line="338" w:lineRule="auto"/>
        <w:rPr>
          <w:rFonts w:ascii="Arial"/>
          <w:sz w:val="21"/>
        </w:rPr>
      </w:pPr>
    </w:p>
    <w:p>
      <w:pPr>
        <w:spacing w:line="339" w:lineRule="auto"/>
        <w:rPr>
          <w:rFonts w:ascii="Arial"/>
          <w:sz w:val="21"/>
        </w:rPr>
      </w:pPr>
    </w:p>
    <w:p>
      <w:pPr>
        <w:pStyle w:val="2"/>
        <w:spacing w:before="95" w:line="177" w:lineRule="auto"/>
        <w:ind w:left="661"/>
      </w:pPr>
      <w:r>
        <w:rPr>
          <w:spacing w:val="-2"/>
        </w:rPr>
        <w:t>2、我们在控制权等方面发生重大变化。如并购重组等引起的信</w:t>
      </w:r>
      <w:r>
        <w:rPr>
          <w:spacing w:val="-3"/>
        </w:rPr>
        <w:t>息控制者变更等；</w:t>
      </w:r>
    </w:p>
    <w:p>
      <w:pPr>
        <w:spacing w:line="338" w:lineRule="auto"/>
        <w:rPr>
          <w:rFonts w:ascii="Arial"/>
          <w:sz w:val="21"/>
        </w:rPr>
      </w:pPr>
    </w:p>
    <w:p>
      <w:pPr>
        <w:spacing w:line="338" w:lineRule="auto"/>
        <w:rPr>
          <w:rFonts w:ascii="Arial"/>
          <w:sz w:val="21"/>
        </w:rPr>
      </w:pPr>
    </w:p>
    <w:p>
      <w:pPr>
        <w:pStyle w:val="2"/>
        <w:spacing w:before="95" w:line="177" w:lineRule="auto"/>
        <w:ind w:left="663"/>
      </w:pPr>
      <w:r>
        <w:rPr>
          <w:spacing w:val="-3"/>
        </w:rPr>
        <w:t>3、个人信息共享、转让或公开披露的主要对象发生</w:t>
      </w:r>
      <w:r>
        <w:rPr>
          <w:spacing w:val="-4"/>
        </w:rPr>
        <w:t>变化；</w:t>
      </w:r>
    </w:p>
    <w:p>
      <w:pPr>
        <w:spacing w:line="338" w:lineRule="auto"/>
        <w:rPr>
          <w:rFonts w:ascii="Arial"/>
          <w:sz w:val="21"/>
        </w:rPr>
      </w:pPr>
    </w:p>
    <w:p>
      <w:pPr>
        <w:spacing w:line="338" w:lineRule="auto"/>
        <w:rPr>
          <w:rFonts w:ascii="Arial"/>
          <w:sz w:val="21"/>
        </w:rPr>
      </w:pPr>
    </w:p>
    <w:p>
      <w:pPr>
        <w:pStyle w:val="2"/>
        <w:spacing w:before="95" w:line="177" w:lineRule="auto"/>
        <w:ind w:left="658"/>
      </w:pPr>
      <w:r>
        <w:rPr>
          <w:spacing w:val="-3"/>
        </w:rPr>
        <w:t>4、您拥有的个人信息处理方面的权利及其行使方式发生重大变化；</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2"/>
        <w:spacing w:before="95" w:line="177" w:lineRule="auto"/>
        <w:ind w:left="4"/>
        <w:rPr>
          <w:b/>
          <w:bCs/>
        </w:rPr>
      </w:pPr>
      <w:r>
        <w:rPr>
          <w:b/>
          <w:bCs/>
          <w:spacing w:val="-2"/>
        </w:rPr>
        <w:t>九、您如何联系我们</w:t>
      </w:r>
    </w:p>
    <w:p>
      <w:pPr>
        <w:spacing w:line="338" w:lineRule="auto"/>
        <w:rPr>
          <w:rFonts w:ascii="Arial"/>
          <w:sz w:val="21"/>
        </w:rPr>
      </w:pPr>
    </w:p>
    <w:p>
      <w:pPr>
        <w:spacing w:line="338" w:lineRule="auto"/>
        <w:rPr>
          <w:rFonts w:ascii="Arial"/>
          <w:sz w:val="21"/>
        </w:rPr>
      </w:pPr>
    </w:p>
    <w:p>
      <w:pPr>
        <w:pStyle w:val="2"/>
        <w:spacing w:before="95" w:line="176" w:lineRule="auto"/>
        <w:ind w:left="660"/>
      </w:pPr>
      <w:r>
        <w:rPr>
          <w:spacing w:val="-3"/>
        </w:rPr>
        <w:t>您可以通过以下方式与我们联系，我们将在15天内</w:t>
      </w:r>
      <w:r>
        <w:rPr>
          <w:spacing w:val="-4"/>
        </w:rPr>
        <w:t>回复您的请求：</w:t>
      </w:r>
    </w:p>
    <w:p>
      <w:pPr>
        <w:spacing w:line="337" w:lineRule="auto"/>
        <w:rPr>
          <w:rFonts w:ascii="Arial"/>
          <w:sz w:val="21"/>
        </w:rPr>
      </w:pPr>
    </w:p>
    <w:p>
      <w:pPr>
        <w:spacing w:line="338" w:lineRule="auto"/>
        <w:rPr>
          <w:rFonts w:ascii="Arial"/>
          <w:sz w:val="21"/>
        </w:rPr>
      </w:pPr>
    </w:p>
    <w:p>
      <w:pPr>
        <w:pStyle w:val="2"/>
        <w:spacing w:before="95" w:line="177" w:lineRule="auto"/>
        <w:ind w:left="675"/>
      </w:pPr>
      <w:r>
        <w:rPr>
          <w:spacing w:val="-2"/>
        </w:rPr>
        <w:t>1、如您对本政策内容有任何疑问、意见或建议，您</w:t>
      </w:r>
      <w:r>
        <w:rPr>
          <w:spacing w:val="-3"/>
        </w:rPr>
        <w:t>可通过格利</w:t>
      </w:r>
      <w:r>
        <w:rPr>
          <w:rFonts w:hint="eastAsia"/>
          <w:spacing w:val="-3"/>
          <w:lang w:val="en-US" w:eastAsia="zh-CN"/>
        </w:rPr>
        <w:t>数字平台</w:t>
      </w:r>
      <w:r>
        <w:rPr>
          <w:spacing w:val="-3"/>
        </w:rPr>
        <w:t>客服与我们联系；</w:t>
      </w:r>
    </w:p>
    <w:p>
      <w:pPr>
        <w:spacing w:line="338" w:lineRule="auto"/>
        <w:rPr>
          <w:rFonts w:ascii="Arial"/>
          <w:sz w:val="21"/>
        </w:rPr>
      </w:pPr>
    </w:p>
    <w:p>
      <w:pPr>
        <w:spacing w:line="339" w:lineRule="auto"/>
        <w:rPr>
          <w:rFonts w:ascii="Arial"/>
          <w:sz w:val="21"/>
        </w:rPr>
      </w:pPr>
    </w:p>
    <w:p>
      <w:pPr>
        <w:pStyle w:val="2"/>
        <w:spacing w:line="176" w:lineRule="auto"/>
        <w:ind w:left="4" w:firstLine="642" w:firstLineChars="300"/>
      </w:pPr>
      <w:r>
        <w:rPr>
          <w:spacing w:val="-3"/>
        </w:rPr>
        <w:t>2、如您发现个人信息可能被泄露，您可以通过格利平台投诉举报；</w:t>
      </w:r>
      <w:r>
        <w:rPr>
          <w:spacing w:val="-1"/>
        </w:rPr>
        <w:t>如果您对我们的回复不满意，特别是您认为我们</w:t>
      </w:r>
      <w:r>
        <w:rPr>
          <w:spacing w:val="-2"/>
        </w:rPr>
        <w:t>的个人信息处理行为损害了您的合法权益</w:t>
      </w:r>
      <w:r>
        <w:rPr>
          <w:rFonts w:hint="eastAsia"/>
          <w:spacing w:val="-2"/>
          <w:lang w:eastAsia="zh-CN"/>
        </w:rPr>
        <w:t>，</w:t>
      </w:r>
      <w:r>
        <w:rPr>
          <w:b/>
          <w:bCs/>
          <w:spacing w:val="-1"/>
        </w:rPr>
        <w:t>您还可以通过向被告住所地有管辖权的法院提</w:t>
      </w:r>
      <w:r>
        <w:rPr>
          <w:b/>
          <w:bCs/>
          <w:spacing w:val="-2"/>
        </w:rPr>
        <w:t>起诉讼来寻求解决方案。</w:t>
      </w:r>
    </w:p>
    <w:p>
      <w:pPr>
        <w:pStyle w:val="2"/>
        <w:spacing w:before="51" w:line="171" w:lineRule="auto"/>
      </w:pPr>
    </w:p>
    <w:p>
      <w:pPr>
        <w:pStyle w:val="2"/>
        <w:spacing w:before="95" w:line="176" w:lineRule="auto"/>
        <w:ind w:left="661"/>
        <w:sectPr>
          <w:pgSz w:w="11906" w:h="16838"/>
          <w:pgMar w:top="1431" w:right="935" w:bottom="0" w:left="859" w:header="0" w:footer="0" w:gutter="0"/>
          <w:cols w:space="720" w:num="1"/>
        </w:sectPr>
      </w:pPr>
    </w:p>
    <w:p>
      <w:pPr>
        <w:spacing w:before="4"/>
      </w:pPr>
    </w:p>
    <w:p>
      <w:pPr>
        <w:spacing w:before="4"/>
      </w:pPr>
    </w:p>
    <w:p>
      <w:pPr>
        <w:spacing w:before="4"/>
      </w:pPr>
    </w:p>
    <w:p>
      <w:pPr>
        <w:pStyle w:val="2"/>
        <w:spacing w:line="158" w:lineRule="exact"/>
        <w:rPr>
          <w:sz w:val="18"/>
          <w:szCs w:val="18"/>
        </w:rPr>
      </w:pPr>
    </w:p>
    <w:sectPr>
      <w:type w:val="continuous"/>
      <w:pgSz w:w="11906" w:h="16838"/>
      <w:pgMar w:top="1431" w:right="871" w:bottom="0" w:left="856" w:header="0" w:footer="0" w:gutter="0"/>
      <w:cols w:equalWidth="0" w:num="2">
        <w:col w:w="9106" w:space="100"/>
        <w:col w:w="97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FjZWRmZGMyODczNzk1ZTc4ZTBiYTIzOTY2MjdlMDkifQ=="/>
  </w:docVars>
  <w:rsids>
    <w:rsidRoot w:val="00000000"/>
    <w:rsid w:val="0EE50524"/>
    <w:rsid w:val="201E4B53"/>
    <w:rsid w:val="2BF729F5"/>
    <w:rsid w:val="3B783AC3"/>
    <w:rsid w:val="64424636"/>
    <w:rsid w:val="69A63A65"/>
    <w:rsid w:val="758F7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2"/>
      <w:szCs w:val="2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2023-11-07T17:47:00Z</dcterms:created>
  <dc:creator>广东格利数字服务有限公司</dc:creator>
  <cp:lastModifiedBy>WPS_1648111145</cp:lastModifiedBy>
  <dcterms:modified xsi:type="dcterms:W3CDTF">2024-04-11T03:09:02Z</dcterms:modified>
  <dc:title>隐私权政策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2024-04-10T09:28:38Z</vt:filetime>
  </property>
  <property fmtid="{D5CDD505-2E9C-101B-9397-08002B2CF9AE}" pid="4" name="KSOProductBuildVer">
    <vt:lpwstr>2052-12.1.0.16417</vt:lpwstr>
  </property>
  <property fmtid="{D5CDD505-2E9C-101B-9397-08002B2CF9AE}" pid="5" name="ICV">
    <vt:lpwstr>7B6A6CB18A984B419EC2087FF1E2A4AE_12</vt:lpwstr>
  </property>
</Properties>
</file>